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skok přes kůži slavil jubileum</w:t>
      </w:r>
    </w:p>
    <w:p>
      <w:pPr/>
      <w:r>
        <w:rPr/>
        <w:t xml:space="preserve">Její program je rozdělen do tří částí. Přátelskou atmosféru dotvářejí zpěvy hornických  písní a soutěže tří týmy, které mezi sebou bojují v několika disciplínách.</w:t>
      </w:r>
    </w:p>
    <w:p>
      <w:pPr/>
      <w:r>
        <w:rPr/>
        <w:t xml:space="preserve">Podrobnější reportáž z jubilejního X. stonavského skoku přes kůži vám  přineseme v některém z lednových vysílání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270/stonavsky-skok-pres-kuzi-slavil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2026-05-13T18:31:22+02:00</dcterms:created>
  <dcterms:modified xsi:type="dcterms:W3CDTF">2026-05-13T18:31:22+02:00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