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Havířově začíná rozplétat okolnosti zřícení kolotoče s 18 zraněnými</w:t>
      </w:r>
    </w:p>
    <w:p>
      <w:pPr/>
      <w:r>
        <w:rPr/>
        <w:t xml:space="preserve">Policie zpočátku stíhala  dva muže ze spáchání přečinu obecného ohrožení z nedbalosti. Před soudem nakonec po více než dvou letech stanul jen jeden, a to 55letý Petr Lipa.</w:t>
      </w:r>
    </w:p>
    <w:p>
      <w:pPr/>
      <w:r>
        <w:rPr/>
        <w:t xml:space="preserve">Statni zástupce Martin Bystroň hned z kraje jednání přednesl, čeho obžalovaného jednatele společnosti, která kolotoč provozuje viní. </w:t>
      </w:r>
    </w:p>
    <w:p>
      <w:pPr/>
      <w:r>
        <w:rPr/>
        <w:t xml:space="preserve">Atrakce nebyla řádně schválena pro provoz v České republice. Nebyla řádně umístěna, aby byla dosažena dostatečná vzdálenost od překážek v okolí. Na zařízení měly být provedeny technické zásahy, které ovlivnily jeho chod, když se jednalo o změnu elektrického připojení s ovlivněním brzdného systému.</w:t>
      </w:r>
    </w:p>
    <w:p>
      <w:pPr/>
      <w:r>
        <w:rPr/>
        <w:t xml:space="preserve">{{souvisejici-clanek-"11000033126"}}</w:t>
      </w:r>
    </w:p>
    <w:p>
      <w:pPr/>
      <w:r>
        <w:rPr/>
        <w:t xml:space="preserve">Státní zástupce také uvedl, že obsluha, kterým byl přímo obžalovaný, při zjištění, že kolotoč nepracuje správně, zareagovala se zpožděním až 7 sekund. Když stiskla nouzový vypínač, atrakce se dále otáčela s tím, že prudce klesla. </w:t>
      </w:r>
    </w:p>
    <w:p>
      <w:pPr/>
      <w:r>
        <w:rPr/>
        <w:t xml:space="preserve">Někteří lidé, kteří se po nehodě museli léčit, mají dodnes potíže, včetně psychických. </w:t>
      </w:r>
    </w:p>
    <w:p>
      <w:pPr/>
      <w:r>
        <w:rPr/>
        <w:t xml:space="preserve">Odškodnění, které poškození žádají, se počítá u většiny v řádech deseti až statisíců. </w:t>
      </w:r>
    </w:p>
    <w:p>
      <w:pPr/>
      <w:r>
        <w:rPr/>
        <w:t xml:space="preserve">Jde o bolestné, odškodnění za jizvy, traumata i náhradu ušlého zisku po dobu léčení.</w:t>
      </w:r>
    </w:p>
    <w:p>
      <w:pPr/>
      <w:r>
        <w:rPr/>
        <w:t xml:space="preserve">Záchranná služba tehdy z místa transportovala 13 pacientů, někteří další se nechali odvézt k ošetření jinak.  </w:t>
      </w:r>
    </w:p>
    <w:p>
      <w:pPr/>
      <w:r>
        <w:rPr/>
        <w:t xml:space="preserve">První pomoc poskytli zraněným lidé, kteří byli poblíž a také strážníci a policisté, zdravotníci Českého červeného kříže, kteří byli na Havířovských slavnostech. </w:t>
      </w:r>
    </w:p>
    <w:p>
      <w:pPr/>
      <w:r>
        <w:rPr/>
        <w:t xml:space="preserve">Odškodnění žádá i Městské kulturní středisko Havířov, které následně zrušené slavnosti pořádalo. Výši škody zatím neupřesnilo.</w:t>
      </w:r>
    </w:p>
    <w:p>
      <w:pPr/>
      <w:r>
        <w:rPr/>
        <w:t xml:space="preserve">Část odškodnění, včetně nároků zdravotních pojišťoven a právního zastoupení, už pojišťovna obžalovaného uhradila. </w:t>
      </w:r>
    </w:p>
    <w:p>
      <w:pPr/>
      <w:r>
        <w:rPr/>
        <w:t xml:space="preserve">Obžalovaný s poškozenými jedná o dalším odškodnění. </w:t>
      </w:r>
    </w:p>
    <w:p>
      <w:pPr/>
      <w:r>
        <w:rPr>
          <w:b w:val="1"/>
          <w:bCs w:val="1"/>
        </w:rPr>
        <w:t xml:space="preserve">Petr Lipa, obžalovaný:</w:t>
      </w:r>
      <w:r>
        <w:rPr/>
        <w:t xml:space="preserve"> "Celé té nešťastné události lituji. S pomocí rodiny a přátel se budu snažit veškeré nároky uhradit." </w:t>
      </w:r>
    </w:p>
    <w:p>
      <w:pPr/>
      <w:r>
        <w:rPr/>
        <w:t xml:space="preserve">Obžalovaný svou vinu uznal. Celé jednání se tom výrazně zjednoduší a zkrátí. Dá se předpokládat, že soud vynese podmíněný trest s povinností uhradit škodu. </w:t>
      </w:r>
    </w:p>
    <w:p>
      <w:pPr/>
      <w:r>
        <w:rPr>
          <w:b w:val="1"/>
          <w:bCs w:val="1"/>
        </w:rPr>
        <w:t xml:space="preserve">Petr Hampel, advokát obžalovaného: </w:t>
      </w:r>
      <w:r>
        <w:rPr/>
        <w:t xml:space="preserve">"Zatím bylo vyplaceno necelých 500 tisíc a o dalších nárocích se jedná. V souhrnu by se mělo jednat o částku přesahující jeden milion korun." </w:t>
      </w:r>
    </w:p>
    <w:p>
      <w:pPr/>
      <w:r>
        <w:rPr/>
        <w:t xml:space="preserve">Kolotoč, který obžalovaný přímo vlastnil, je dodnes uskladněn v policejním areálu a není v provozu. </w:t>
      </w:r>
    </w:p>
    <w:p>
      <w:pPr/>
      <w:r>
        <w:rPr>
          <w:b w:val="1"/>
          <w:bCs w:val="1"/>
        </w:rPr>
        <w:t xml:space="preserve">Petr Hampel, a</w:t>
      </w:r>
      <w:r>
        <w:rPr>
          <w:b w:val="1"/>
          <w:bCs w:val="1"/>
        </w:rPr>
        <w:t xml:space="preserve">dvokát obžalovaného: </w:t>
      </w:r>
      <w:r>
        <w:rPr/>
        <w:t xml:space="preserve">"Povinnou certifikaci k atrakci klient neměl. On si ji totiž nevyzvedl včas. Vyzvednout si jim měl o tom víkendu, kdy došlo k té události. Pokud jde o umístění zařízení na ploše, dodržet vždy dostatečnou rozestupovou vzdálenost v místě, kde se musí vejít více zařízení, je prakticky nemožné.”</w:t>
      </w:r>
    </w:p>
    <w:p>
      <w:pPr/>
      <w:r>
        <w:rPr/>
        <w:t xml:space="preserve">Jednání bylo odročeno na neurčito. </w:t>
      </w:r>
    </w:p>
    <w:p>
      <w:pPr/>
      <w:r>
        <w:rPr>
          <w:b w:val="1"/>
          <w:bCs w:val="1"/>
        </w:rPr>
        <w:t xml:space="preserve">Jan Martikán, mluvčí Okresního soudu Karviná: </w:t>
      </w:r>
      <w:r>
        <w:rPr/>
        <w:t xml:space="preserve">“U hlavního líčení dnes pan obžalovaný využil možnosti prohlášení viny. Je to možnost, která je dána trestním zákoníkem v podstatě v tom smyslu, kdy pokud souhlasí obžalovaný s obžalobou zcela tak, jak je skutek popsán, tak jak, byla zvolena právní kvalifikace, tak může učinit prohlášení. 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{{souvisejici-clanek-"11000035065"}}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291/soud-v-havirove-zacina-rozpletat-okolnosti-zriceni-kolotoce-s-18-zrane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2026-07-07T12:41:36+02:00</dcterms:created>
  <dcterms:modified xsi:type="dcterms:W3CDTF">2026-07-07T12:41:36+02:00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