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dá na sport 179 milionů korun. 2/3 peněz dostanou významné sportovní kluby</w:t>
      </w:r>
    </w:p>
    <w:p>
      <w:pPr/>
      <w:r>
        <w:rPr/>
        <w:t xml:space="preserve">Zastupitelstvo města rozhodlo na svém prosincovém zasedání o poskytnutí dotací v oblasti sportu. Podpora  přesahující výši 179 milionů korun bude rozdělena mezi celkem 236 projektů. Na jednání zastupitelstva   rozhodovali o dotacích ve čtyřech dotačních programech.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"„Tradičně největší část podpory bude směřovat do celoroční činnosti významných sportovních klubů, a to se  zaměřením od klasických sportovních disciplín, jako je fotbal, hokej, přes míčové a vodní sporty, atletiku, až  po lukostřelbu. Mezi 24 klubů budou rozděleny dotace ve výši téměř 124 milionů korun."</w:t>
      </w:r>
    </w:p>
    <w:p>
      <w:pPr/>
      <w:r>
        <w:rPr/>
        <w:t xml:space="preserve">V rámci programu tělovýchovy a sportu přispívá Ostrava na jednoho malého sportovce  částkou 3 800 korun ročně. Dalších 124 milionů korun pak bylo rozděleno mezi významné sportovní kluby. Například Klub plaveckých sportů Ostrava, který vozí medaile z celé Evropy, dostane na rok 1 milion 300 tisíc korun. Trénink na novou sezónu už běží naplno.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,,Nám se po létě podařilo získat nové posily do klubu. Jsou to reprezentanti, kteří rozšířili náš plavecký reprezentační tým o 10 plavců. 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Část peněz jde na pořádání menších turnajů, závodů a soutěží. Bude jich 61  a jde na ně 8,5 milionu korun. Velké akce nadregionálního významu jsou financovány jiným způsobem. Dotační programy jsou plně digitalizovány, žadatelé mohou vše vyřešit pohodlně elektronickou cestou.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322/ostrava-da-na-sport-179-milionu-korun-23-penez-dostanou-vyznamne-sportovni-kl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2026-07-10T03:46:50+02:00</dcterms:created>
  <dcterms:modified xsi:type="dcterms:W3CDTF">2026-07-10T03:46:50+02:00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