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nejen z Havířova naplnili Krabice pro děti štědrými dary</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w:t>
      </w:r>
    </w:p>
    <w:p>
      <w:pPr/>
      <w:r>
        <w:rPr>
          <w:b w:val="1"/>
          <w:bCs w:val="1"/>
        </w:rPr>
        <w:t xml:space="preserve">Zuzana Babiánková, učitelka SŠ zdravotnická Karviná: </w:t>
      </w:r>
      <w:r>
        <w:rPr/>
        <w:t xml:space="preserve">"Loni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a zabalila jsem to a poslala to potřebným dětem. A označila jsem to přesně dívka 4 až 5 let.”</w:t>
      </w:r>
    </w:p>
    <w:p>
      <w:pPr/>
      <w:r>
        <w:rPr>
          <w:b w:val="1"/>
          <w:bCs w:val="1"/>
        </w:rPr>
        <w:t xml:space="preserve">Lenka Hakalová, pracovnice OSPOD Havířov: </w:t>
      </w:r>
      <w:r>
        <w:rPr/>
        <w:t xml:space="preserve">"Tento týden se nám stal takový krásný příběh, kdy na OSPOD přišla stará paní z Havířova s taškou s vlastnoručně háčkovaných hraček."</w:t>
      </w:r>
    </w:p>
    <w:p>
      <w:pPr/>
      <w:r>
        <w:rPr/>
        <w:t xml:space="preserve">Na odboru sociálních věcí se rozdávaly do rodin i balíčky z potravinové banky.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372/lide-nejen-z-havirova-naplnili-krabice-pro-deti-stedrymi-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2026-05-13T21:57:30+02:00</dcterms:created>
  <dcterms:modified xsi:type="dcterms:W3CDTF">2026-05-13T21:57:30+02:00</dcterms:modified>
</cp:coreProperties>
</file>

<file path=docProps/custom.xml><?xml version="1.0" encoding="utf-8"?>
<Properties xmlns="http://schemas.openxmlformats.org/officeDocument/2006/custom-properties" xmlns:vt="http://schemas.openxmlformats.org/officeDocument/2006/docPropsVTypes"/>
</file>