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rozdávají radost Krabice pro děti</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Aerobiku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 sešli se nám lidé, kteří do loňského roku nedávali, ale dozvěděli se o nás a ty balíčky donesli. Co úplně nejvíce kvituji, že první roky byly dárečky naházeny do tašky, dělejte si s tím, co chcete a teď je každý dáreček nádherně zabalený, popsaný a dělá to radost na duši i nám, kteří se na tom podílí.”</w:t>
      </w:r>
    </w:p>
    <w:p>
      <w:pPr/>
      <w:r>
        <w:rPr>
          <w:b w:val="1"/>
          <w:bCs w:val="1"/>
        </w:rPr>
        <w:t xml:space="preserve">Zuzana Babiánková, učitelka, SŠ zdravotnická Karviná: </w:t>
      </w:r>
      <w:r>
        <w:rPr/>
        <w:t xml:space="preserve">“My každoročně se zapojíme před Vánoci do nějakého projektu. 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doma a zabalila jsem to a poslala to potřebným dětem. A označila jsem to přesně dívka 4 až 5 let.”</w:t>
      </w:r>
    </w:p>
    <w:p>
      <w:pPr/>
      <w:r>
        <w:rPr>
          <w:b w:val="1"/>
          <w:bCs w:val="1"/>
        </w:rPr>
        <w:t xml:space="preserve">Klára Řezáčová, studentka: </w:t>
      </w:r>
      <w:r>
        <w:rPr/>
        <w:t xml:space="preserve">“Mé povolání je mým posláním. Pomáhala jsem svým kamarádkám balit balíčky a pomáhaly jsme je sem dopravit. Bylo to super, rádi pomáháme potřebným. Je to super, mám z toho radost, taková euforie.”</w:t>
      </w:r>
    </w:p>
    <w:p>
      <w:pPr/>
      <w:r>
        <w:rPr>
          <w:b w:val="1"/>
          <w:bCs w:val="1"/>
        </w:rPr>
        <w:t xml:space="preserve">Lenka Hakalová, pracovnice OSPOD Havířov: </w:t>
      </w:r>
      <w:r>
        <w:rPr/>
        <w:t xml:space="preserve">"Akce Krabice pro děti se určitě dostala mezi lidi i mezi občany Havířova, protože tento týden se nám stal takový krásný příběh, kdy na OSPOD přišla stará paní z Havířova s taškou s vlastnoručně háčkovaných hraček. Předala je nám s tím, že bude moc ráda, když se tyto hračky dostanou k dětem.”</w:t>
      </w:r>
    </w:p>
    <w:p>
      <w:pPr/>
      <w:r>
        <w:rPr/>
        <w:t xml:space="preserve">Na odboru sociálních věcí se rozdávaly do rodin i balíčky z potravinové banky. </w:t>
      </w:r>
    </w:p>
    <w:p>
      <w:pPr/>
      <w:r>
        <w:rPr>
          <w:b w:val="1"/>
          <w:bCs w:val="1"/>
        </w:rPr>
        <w:t xml:space="preserve">Romana Gulová, odbor sociálních věcí havířovského magistrátu: </w:t>
      </w:r>
      <w:r>
        <w:rPr/>
        <w:t xml:space="preserve">“Tato aktivita pomáhá mnoha lidem velice zásadně. Máme zkušenosti například, že díky tomu, že podržíme klienty prostřednictvím potravin v tom, aby se udrželi v bydlení. Jsou to lidí, kteří mají velmi malé finanční zdroje, nemají pomoc z širší rodiny. Sdělíme jim konkrétní čas, kdy si mají přijít pro potraviny."</w:t>
      </w:r>
    </w:p>
    <w:p>
      <w:pPr/>
      <w:r>
        <w:rPr/>
        <w:t xml:space="preserve">Pomoci potravinové banky odbor využívá jednou týdně a množství potravin se odvíjí od počtu členů v rodině.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12/v-havirove-opet-rozdavaji-radost-krabic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2026-08-03T11:29:50+02:00</dcterms:created>
  <dcterms:modified xsi:type="dcterms:W3CDTF">2026-08-03T11:29:50+02:00</dcterms:modified>
</cp:coreProperties>
</file>

<file path=docProps/custom.xml><?xml version="1.0" encoding="utf-8"?>
<Properties xmlns="http://schemas.openxmlformats.org/officeDocument/2006/custom-properties" xmlns:vt="http://schemas.openxmlformats.org/officeDocument/2006/docPropsVTypes"/>
</file>