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na trase Karviná–Český Těšín mají přestávku, stavba se zazimuje</w:t>
      </w:r>
    </w:p>
    <w:p>
      <w:pPr/>
      <w:r>
        <w:rPr/>
        <w:t xml:space="preserve"> Stav vozovky 5 kilometrového úseku vyžadoval odfrézování asfaltových vrstev, provedení recyklace za studena na místě s následnou pokládku nového koberce. Místy se totiž vyskytovaly diagnostikou potvrzené výtluky, vysprávky, dutiny, trhliny a místní poklesy, které musely být odstraněny. Dělníci se zaměřili na hlavní trasu včetně autobusových zálivů, mostů, propustků a šachet.</w:t>
      </w:r>
    </w:p>
    <w:p>
      <w:pPr/>
      <w:r>
        <w:rPr/>
        <w:t xml:space="preserve">Práce měly skončit v dubnu příštího roku, je ale jasné, že termín bude prodloužen.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“Oprava silnice I. třídy č. 67, bohužel, kvůli povodním došlo k mírnému zpoždění. Po dokončení nových uličních vpustí bude stavba zazimována."</w:t>
      </w:r>
    </w:p>
    <w:p>
      <w:pPr/>
      <w:r>
        <w:rPr/>
        <w:t xml:space="preserve">Aby byla dosažena kvalita prováděných prací, bude stavba pokračovat až po stabilním oteplení. Je ale jasné, že termín kvůli komplikacím způsobenými povodněmi zřejmě nebude dodržen.</w:t>
      </w:r>
    </w:p>
    <w:p>
      <w:pPr/>
      <w:r>
        <w:rPr>
          <w:b w:val="1"/>
          <w:bCs w:val="1"/>
        </w:rPr>
        <w:t xml:space="preserve">Jan Rýdl, mluvčí ŘSD ČR</w:t>
      </w:r>
      <w:r>
        <w:rPr/>
        <w:t xml:space="preserve">: “Předpoklad obnovení oprav vychází na duben příštího roku.Z celkového harmonogramu jsme stihli téměř vše, do příštího roku zbývá pouze obrusná vrstva asfaltu a vodorovné dopravní značení a to na celém úseku. Během zimy řidiči tudy projedou jedním pruhem pro každý směr."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415/opravy-na-trase-karvinacesky-tesin-maji-prestavku-stavba-se-zazim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2026-06-09T23:11:24+02:00</dcterms:created>
  <dcterms:modified xsi:type="dcterms:W3CDTF">2026-06-09T23:11:24+02:00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