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Vrcholí přípravy na Tříkrálovou sbírku, bude pětadvacátá</w:t>
      </w:r>
    </w:p>
    <w:p>
      <w:pPr/>
      <w:r>
        <w:rPr/>
        <w:t xml:space="preserve">V sídle novojičínské Charity chystají v těchto dnech výbavu pro zhruba tři sta koledníků, to znamená pláště, koruny, dále tradiční cukříky, malé kalendáře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A přípravy vrcholí i v Charitě Studénka, která ještě vybízí i další zájemce, aby se oblékli do kostýmů králů a vyrazili mezi 1. a 14. lednem koledovat.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Tato sbírka je největší dobročinná akce v České republice. Výtěžek je věnován na pomoc sociálně slabým, nemocným a lidem v těžkých životních situacích. Třeba v Novém Jičíně podporuje i matky s dětmi žijící v azylovém domě.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“Podporujeme volnočasové aktivity dětí z nízkopříjmových rodin, to jsou osvědčené záměry.” </w:t>
      </w:r>
    </w:p>
    <w:p>
      <w:pPr/>
      <w:r>
        <w:rPr/>
        <w:t xml:space="preserve">Kde všude budou peníze dárců v roce 2025 prospěšné, to už je dopředu dáno. Ve Studénce půjdou také na započatou stavbu nového Domov svatého Jáchyma.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46/vrcholi-pripravy-na-trikralovou-sbirku-bude-petadva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2026-07-14T23:26:06+02:00</dcterms:created>
  <dcterms:modified xsi:type="dcterms:W3CDTF">2026-07-14T23:26:06+02:00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