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pohyblivý Betlém v MS kraji je k vidění v bruntálském farním kostele</w:t>
      </w:r>
    </w:p>
    <w:p>
      <w:pPr/>
      <w:r>
        <w:rPr/>
        <w:t xml:space="preserve">  První  figurku vyřezal autor Betléma a řezbář František Nedomlel již  v roce 1956. Výroba figur je náročná materiálově i technicky.   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„Každá ta  dílnička má trošku jiný převod, většinou jsou to malé  motorky s různými převody, ozubená kola nebo gumičkové převody,  no a celý Betlém je napojený v dnešní době už na počítač.  Trvalo mi to zhruba 3 týdny, než jsem ten Betlém postavil do této 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Betlému v nedaleké 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574/nejvetsi-pohyblivy-betlem-v-ms-kraji-je-k-videni-v-bruntalskem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2026-07-12T20:21:28+02:00</dcterms:created>
  <dcterms:modified xsi:type="dcterms:W3CDTF">2026-07-12T20:21:28+02:00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