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Corrency v Porubě využil maximální počet lidí</w:t>
      </w:r>
    </w:p>
    <w:p>
      <w:pPr/>
      <w:r>
        <w:rPr/>
        <w:t xml:space="preserve">Projekt Corrency využil maximální počet 3500 Porubanů, pro které obvod vyčlenil částku 3,5 milionu korun. Pro každé dítě do 15 let tak mohli rodiče čerpat až 1000 korun prostřednictvím correntů.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projekt, kdy si může daná obec vybrat určitou cílovou skupinu, kterou by chtěla nějak podpořit. My jsme si oba ty roky vybrali rodiny s dětmi a především v období, kdy jim začíná školní rok. Protože na rodiny je velký nápor právě v době, kdy začíná školní rok v rámci jejich finančních prostředků, protože ty platby jsou poměrně velké a je jich mnoho.”</w:t>
      </w:r>
    </w:p>
    <w:p>
      <w:pPr/>
      <w:r>
        <w:rPr/>
        <w:t xml:space="preserve">Své correnty mohli obyvatelé Poruby utratit u devětačtyřiceti registrovaných obchodníků a spolků při nákupu zboží nebo volnočasových kroužků a mimoškolních aktivit. Až polovinu částky bylo možné zaplatit correnty a zbytek doplatit ze svého.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,,Princip je v tom, že jim městský obvod přispěje 1000 korun a oni k té tisícikoruně mají přidat tu svoji tisícikorunu a utratit ji pokud možno v kamenném obchodě v Porubě, který se vyloženě specializuje na dětské potřeby. Kromě kamenných obchodů to jde</w:t>
      </w:r>
      <w:r>
        <w:rPr>
          <w:i w:val="1"/>
          <w:iCs w:val="1"/>
        </w:rPr>
        <w:t xml:space="preserve">využít samozřejmě na kroužky pro děti, to znamená zase všechno to, co funguje tady na území obvodu.” </w:t>
      </w:r>
    </w:p>
    <w:p>
      <w:pPr/>
      <w:r>
        <w:rPr/>
        <w:t xml:space="preserve">Nejvíce correntů lidé utratili v obuvi, papírnictví a také za kroužky v Domě dětí a mládeže.  </w:t>
      </w:r>
    </w:p>
    <w:p>
      <w:pPr/>
      <w:r>
        <w:rPr>
          <w:b w:val="1"/>
          <w:bCs w:val="1"/>
        </w:rPr>
        <w:t xml:space="preserve">Kateřina Paličková Hořejší, ředitelka DDM Ostrava-Poruba, účastník projektu Corrency: </w:t>
      </w:r>
      <w:r>
        <w:rPr>
          <w:i w:val="1"/>
          <w:iCs w:val="1"/>
        </w:rPr>
        <w:t xml:space="preserve">,,My jsme se zapojili už podruhé. V roce 2024 jsme byli v druhém ročníku a oproti tomu předešlému byl nárůst asi o 7 %, to znamená o 100 dětí více. Takže asi 35 % rodičů platí prostřednictvím Corrency a moc si to pochvalují. V  roce 2023 jsme byli vyhodnoceni jako organizace, kterou klienti využívali nejvíce, to znamená rodiče si nás nejčastěji vybírali. V tom druhém ročníku jsme na třetím místě, takže pořád hodně rodin využívá volnočasové kroužky, aby mohli Corrency použít.”</w:t>
      </w:r>
    </w:p>
    <w:p>
      <w:pPr/>
      <w:r>
        <w:rPr>
          <w:b w:val="1"/>
          <w:bCs w:val="1"/>
        </w:rPr>
        <w:t xml:space="preserve">Lucie Bočková, účastnice projektu Corrency: </w:t>
      </w:r>
      <w:r>
        <w:rPr>
          <w:i w:val="1"/>
          <w:iCs w:val="1"/>
        </w:rPr>
        <w:t xml:space="preserve">,,Do tohoto projektu jsem se zapojila už podruhé. Kdyby tahle akce byla vypsaná i letos, tak se samozřejmě zapojím, protože je to velká pomoc pro rodiny s dětmi. Na začátku roku se platí strašně hodně věcí a ty kroužky nejsou nejlevnější.”</w:t>
      </w:r>
    </w:p>
    <w:p>
      <w:pPr/>
      <w:r>
        <w:rPr/>
        <w:t xml:space="preserve">Z vyčleněné částky 3,5 milionu korun lidé využili více než 80 %, a to přes 2,8 milionu. Celkem u porubských obchodníků za correnty provedli 5 265 transakcí.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,,Takže je to vlastně podpora té místní ekonomiky zaměřená na Porubu, protože ty finance jsou utraceny tady v Porubě, zároveň v kamenných obchodech, takže není to podpora e-shopů. Je opravdu vidět v těch číslech, že to lidé využívají, že si to pochvalují a pochvalují si to i obchodníci, což je důležité.” </w:t>
      </w:r>
    </w:p>
    <w:p>
      <w:pPr/>
      <w:r>
        <w:rPr/>
        <w:t xml:space="preserve">Celkově šlo díky projektu Corrency v roce 2024 na podporu obchodníků v Porubě 6 605 140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749/projekt-corrency-v-porube-vyuzil-maximalni-poc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2026-07-09T02:02:01+02:00</dcterms:created>
  <dcterms:modified xsi:type="dcterms:W3CDTF">2026-07-09T02:02:01+02:00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