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vietnamská komunita přivítala nový lunární rok</w:t>
      </w:r>
    </w:p>
    <w:p>
      <w:pPr/>
      <w:r>
        <w:rPr/>
        <w:t xml:space="preserve">Vietnamská komunita z Moravskoslezského kraje oslavila v KD Akord v Ostravě společně příchod nového lunárního roku, což je obdobou českých Vánoc. Kromě bohatého kulturního programu nechybělo tradiční sváteční jídlo.</w:t>
      </w:r>
    </w:p>
    <w:p>
      <w:pPr/>
      <w:r>
        <w:rPr>
          <w:b w:val="1"/>
          <w:bCs w:val="1"/>
          <w:i w:val="1"/>
          <w:iCs w:val="1"/>
        </w:rPr>
        <w:t xml:space="preserve">Trinh Tan, předseda Vietnamského spolku MS kraje a Ostravy: </w:t>
      </w:r>
      <w:r>
        <w:rPr/>
        <w:t xml:space="preserve">"Držíme naše tradice a chceme, aby se mládež učila a zachovávala naše tradice a zejména podporujeme, aby se naši mladí integrovali do české společnosti.” </w:t>
      </w:r>
    </w:p>
    <w:p>
      <w:pPr/>
      <w:r>
        <w:rPr>
          <w:b w:val="1"/>
          <w:bCs w:val="1"/>
        </w:rPr>
        <w:t xml:space="preserve">Monika, účastnice oslavy: </w:t>
      </w:r>
      <w:r>
        <w:rPr/>
        <w:t xml:space="preserve">"Můžeme si více spolu popovídat a více se spolu bavit více než doma. Až budu v deváté třídě, chtěla bych jít na uměleckou střední školu.” </w:t>
      </w:r>
    </w:p>
    <w:p>
      <w:pPr/>
      <w:r>
        <w:rPr/>
        <w:t xml:space="preserve">Rok 2024 byl podle tradiční asijské kultury ve znamení draka. Letos podle zvířecího kalendáře nastoupil had.</w:t>
      </w:r>
    </w:p>
    <w:p>
      <w:pPr/>
      <w:r>
        <w:rPr>
          <w:b w:val="1"/>
          <w:bCs w:val="1"/>
          <w:i w:val="1"/>
          <w:iCs w:val="1"/>
        </w:rPr>
        <w:t xml:space="preserve">Trinh Tan, předseda Vietnamského spolku MS kraje a Ostravy: </w:t>
      </w:r>
      <w:r>
        <w:rPr/>
        <w:t xml:space="preserve">"Had je klidný, přemýšlivý, pohyblivý a jemný. Chová se vzájemně. Každý rok je to jiné.”</w:t>
      </w:r>
    </w:p>
    <w:p>
      <w:pPr/>
      <w:r>
        <w:rPr/>
        <w:t xml:space="preserve">Vietnamský spolek podporuje i Moravskoslezský kraj.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“Už jsou tady někteří z nich v druhé generaci a myslím si, že jsou právoplatní občané této země. Odvádějí velký kus práce a jejich děti tady chodí do školy. Ta atmosféra je nejen přátelská, ale až dojemná za mne.”</w:t>
      </w:r>
    </w:p>
    <w:p>
      <w:pPr/>
      <w:r>
        <w:rPr/>
        <w:t xml:space="preserve">Široká vietnamská komunita se schází také při oslavě Dne dětí a nebo na svatbách, kde může být i 200 hostů.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82/moravskoslezska-vietnamska-komunita-privitala-novy-lunar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2026-08-03T09:48:54+02:00</dcterms:created>
  <dcterms:modified xsi:type="dcterms:W3CDTF">2026-08-03T09:48:54+02:00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