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Modrá sdílená kola mění Nový Jičín za růžová, do Kopřivnice lze jet až hodinu zdarma</w:t>
      </w:r>
    </w:p>
    <w:p>
      <w:pPr/>
      <w:r>
        <w:rPr/>
        <w:t xml:space="preserve">Sdílená kola jezdí v Novém Jičíně od dubna loňského roku. Tuto službu zavedlo město společně s Kopřivnicí a dosud ji ve zkušebním režimu na dobu určitou, do konce ledna, provozovala společnost Nextbike.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“Společně s Kopřivnicí jsme vyhodnotili, že ta služba je oblíbená v obou městech, navíc funguje jako bonus pro přejezd mezi městy, a tak jsme se dohodli už na podzim, že společně vyhlásíme novou zakázku na dva roky.” </w:t>
      </w:r>
    </w:p>
    <w:p>
      <w:pPr/>
      <w:r>
        <w:rPr/>
        <w:t xml:space="preserve">Zvítězila společnost Rekola, která nabídla 13 korun 45 haléřů za jednu jízdu, což je o více než 4 koruny levnější než dosud. Základní pravidla zůstávají stejná. Při jízdě po Novém Jičíně mohou lidé využívat prvních 30 minut zdarma. Za každou další započatou půlhodinu zaplatí 20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“Takový bonus, který jsem nově zavedli, je, že bude přejezd mezi Novým Jičíně a Kopřivnicí a nebo naopak zvýhodněn, a to dobou 60 minut, po kterou je možné jet zdarma, což by mělo stačit i právě na přejezd mezi městy.” 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“Začneme s padesáti koly a postupně budeme to množství zvyšovat až na smluvených 85.” </w:t>
      </w:r>
    </w:p>
    <w:p>
      <w:pPr/>
      <w:r>
        <w:rPr/>
        <w:t xml:space="preserve">Rozšířena budou i stanovišť pro jejich odstavení.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“Přibude nám například stanice na FIbichově náměstí. Dále přidáváme stanici u zubní polikliniky, na ulici Lidickou k veřejným toaletám a navíc  ještě přidáváme stanice do místních částí Kojetín a Straník.” </w:t>
      </w:r>
    </w:p>
    <w:p>
      <w:pPr/>
      <w:r>
        <w:rPr/>
        <w:t xml:space="preserve">Podrobný uživatelský manuál pro sdílená kola je na webu provozující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153/modra-sdilena-kola-meni-novy-jicin-za-ruzova-do-koprivnice-lze-jet-az-hodin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2026-05-18T04:23:42+02:00</dcterms:created>
  <dcterms:modified xsi:type="dcterms:W3CDTF">2026-05-18T04:23:42+02:00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