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z centra Ostravy čeká letos plno atraktivních zájezdů i další akce</w:t>
      </w:r>
    </w:p>
    <w:p>
      <w:pPr/>
      <w:r>
        <w:rPr/>
        <w:t xml:space="preserve">Centrální ostravský obvod nabízí pravidelně plno aktivit a  vyžití pro seniory. Program akcí se připravuje vždy na celý rok dopředu.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"Jeden z těch hlavních programů jsou zájezdy pro seniory,  máme jich na tento rok připravených šest. A tím pádem doplníme celou širokou  škálu všeho, co pro ně děláme, například jubilanty, setkání v Parníku.  takže já si myslím, že naši důchodci z našeho obvodu se mají opravdu na co  těšit."</w:t>
      </w:r>
    </w:p>
    <w:p>
      <w:pPr/>
      <w:r>
        <w:rPr/>
        <w:t xml:space="preserve">První letošní zájezd je naplánován už na tento měsíc a  povede do Litovle, kde bude s průvodcem prohlídka města i exkurze do  pivovaru včetně degustace. Další zájezdy budou následovat.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"Dva z nich budou s průvodcem panem Tomášem Majlišem. S ním  se vydáme v dubnu za historií Hlučínska. A potom v září poznáme města a  městečka Hukvaldského panství. Další zájezdy, které se uskuteční, budou v  měsíci květnu. Tam se vydáme do Kroměříže a s průvodcem si projdeme celou  Květnou zahradu. V srpnu potom navštívíme Hedvu Český Brokát v Rýmařově. A  poslední letošní zájezd se uskuteční v listopadu, kdy navštívíme poutní místo  Velehrad."</w:t>
      </w:r>
    </w:p>
    <w:p>
      <w:pPr/>
      <w:r>
        <w:rPr/>
        <w:t xml:space="preserve">Zájezdy jsou určeny pro seniory starší 65 let, kteří mají  trvalé bydliště na území Moravské Ostravy a Přívozu.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"Přihlašování probíhá na informacích naší radnice vždy v daný  den, který uveřejníme buďto na sociálních sítích, nebo ve Zpravodaji Centrum a  hlásit se mohou všichni pouze osobně."</w:t>
      </w:r>
    </w:p>
    <w:p>
      <w:pPr/>
      <w:r>
        <w:rPr/>
        <w:t xml:space="preserve">Radnice tak pokračuje ve snaze zpříjemnit život seniorům a  nabídnout jim možnost aktivního trávení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7190/seniory-z-centra-ostravy-ceka-letos-plno-atraktivnich-zajezdu-i-dals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2026-04-15T14:35:23+02:00</dcterms:created>
  <dcterms:modified xsi:type="dcterms:W3CDTF">2026-04-15T14:35:23+02:00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