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vstupují do druhé půlky sezony z prvního místa v tabulce</w:t>
      </w:r>
    </w:p>
    <w:p>
      <w:pPr/>
      <w:r>
        <w:rPr/>
        <w:t xml:space="preserve">Momentálně se drží na čele tabulky  a do druhé poloviny sez=ny vstupují z prvního místa.</w:t>
      </w:r>
    </w:p>
    <w:p>
      <w:pPr/>
      <w:r>
        <w:rPr>
          <w:b w:val="1"/>
          <w:bCs w:val="1"/>
        </w:rPr>
        <w:t xml:space="preserve">Michal Brůna, trenér HCB Karviná: </w:t>
      </w:r>
      <w:r>
        <w:rPr/>
        <w:t xml:space="preserve">"Jsem spokojený, my jsme pracovali na přípravě v té druhé vlně, ale i samozřejmě Lovosice.Měli jsme fantastický první poločas, který zavřel Peťa Mokroš, neudělali jsme žádnou technickou chybu, což je rarita, nepolevili jsme, nechtěli jsme to jen dohrávat, pořád jsme útočili, za mě dobrý start do druhé půlky.” </w:t>
      </w:r>
    </w:p>
    <w:p>
      <w:pPr/>
      <w:r>
        <w:rPr>
          <w:b w:val="1"/>
          <w:bCs w:val="1"/>
        </w:rPr>
        <w:t xml:space="preserve">Dominik Solák, házenkář HCB Karviná:</w:t>
      </w:r>
      <w:r>
        <w:rPr/>
        <w:t xml:space="preserve"> “Spokojeni jsme se dvěma body, můžeme být spokojeni i se hrou. Lovosice jsou jeden ze dvou týmů, který nás dokázal porazit v základní části, takže o motivaci jsme měli postaráno ještě před zápasem a myslím, že to šlo na nás vidět, že dneska jsme šli s tou bojovností a tou chutí pro ty dva body a chtěli jsme jim to oplatit se vším všudy  a myslím, když se podíváme na ten výsledek, že se nám to splnilo.”</w:t>
      </w:r>
    </w:p>
    <w:p>
      <w:pPr/>
      <w:r>
        <w:rPr/>
        <w:t xml:space="preserve">To nejtěžší na tým házenkářů ale teprve čeká, rozhodující budou finálové zápasy.</w:t>
      </w:r>
    </w:p>
    <w:p>
      <w:pPr/>
      <w:r>
        <w:rPr>
          <w:b w:val="1"/>
          <w:bCs w:val="1"/>
        </w:rPr>
        <w:t xml:space="preserve">Michal Brůna, trenér HCB Karviná: </w:t>
      </w:r>
      <w:r>
        <w:rPr>
          <w:i w:val="1"/>
          <w:iCs w:val="1"/>
        </w:rPr>
        <w:t xml:space="preserve">"</w:t>
      </w:r>
      <w:r>
        <w:rPr/>
        <w:t xml:space="preserve">Pokud se tam dostaneme, tak rozhodující bude čtvrtfinále, semifinále, finále je na domácí palubovce, což pro nás je s těmi fanoušky velká výhoda a tahoun a proto každé družstvo chce skončit na prvním místě.” </w:t>
      </w:r>
    </w:p>
    <w:p>
      <w:pPr/>
      <w:r>
        <w:rPr/>
        <w:t xml:space="preserve">Michal Brůna má před sebou také velmi náročné období, kromě vedení karvinského mužstva se ujal i trénování české reprezentace. Rozhodování pro tento úkol nebylo vůbec jednoduché.</w:t>
      </w:r>
    </w:p>
    <w:p>
      <w:pPr/>
      <w:r>
        <w:rPr>
          <w:b w:val="1"/>
          <w:bCs w:val="1"/>
        </w:rPr>
        <w:t xml:space="preserve"> Michal Brůna, trenér HCB Karviná</w:t>
      </w:r>
      <w:r>
        <w:rPr/>
        <w:t xml:space="preserve">: "Rozhodování bylo dlouhé, protože mám velký respekt v této funkci a definitivně jsem se rozhodl až přijal Dan Kubeš  nabídku se mnou do toho jít a Ondra Mika? ze Zubří. Bude to spoustu práce a žádný volný čas, ale k tomu jsem se rozhodl a tady ty podmínky a kdo to bude trénovat v Karviné mám zabezpečené, když já tady nebudu, takže těším se na to.” </w:t>
      </w:r>
    </w:p>
    <w:p>
      <w:pPr/>
      <w:r>
        <w:rPr/>
        <w:t xml:space="preserve">V realizačním týmu je  brankářský specialista Martin Galia, který má na starosti i brankářky ženské reprezentace.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7203/karvinsti-hazenkari-vstupuji-do-druhe-pulky-sezony-z-prvniho-mista-v-tabul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2026-05-15T03:10:34+02:00</dcterms:created>
  <dcterms:modified xsi:type="dcterms:W3CDTF">2026-05-15T03:10:34+02:00</dcterms:modified>
</cp:coreProperties>
</file>

<file path=docProps/custom.xml><?xml version="1.0" encoding="utf-8"?>
<Properties xmlns="http://schemas.openxmlformats.org/officeDocument/2006/custom-properties" xmlns:vt="http://schemas.openxmlformats.org/officeDocument/2006/docPropsVTypes"/>
</file>