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popelnic na Šumbarku zcela zničil i osobní auto</w:t>
      </w:r>
    </w:p>
    <w:p>
      <w:pPr/>
      <w:r>
        <w:rPr/>
        <w:t xml:space="preserve">Neděle ráno, ulice Nákupní na Šumbarku. Takto to vypadalo po velkém požáru kontejnerového stání. Mladé ženě, která si zde zaparkovala své auto, zbyly jen oči pro pláč. Hasiči neměli šanci vůz zachránit.</w:t>
      </w:r>
    </w:p>
    <w:p>
      <w:pPr/>
      <w:r>
        <w:rPr>
          <w:b w:val="1"/>
          <w:bCs w:val="1"/>
        </w:rPr>
        <w:t xml:space="preserve">Roman Skácel, místní obyvatel: </w:t>
      </w:r>
      <w:r>
        <w:rPr/>
        <w:t xml:space="preserve">"Majitelku velmi dobře znám, kamarádka, která se z toho psychicky sesypala. Holka měla auto nejen ke svému používání, ale i na ježdění do práce a teď nemá vůbec nic. Paradoxní je, že holka pracuje pro sbor dobrovolných hasičů v Havířově. Škodu odhaduje na 60 tisíc korun se vším všudy, co v tom autě bylo a měla investiční náklady na opravy před požárem.” </w:t>
      </w:r>
    </w:p>
    <w:p>
      <w:pPr/>
      <w:r>
        <w:rPr>
          <w:b w:val="1"/>
          <w:bCs w:val="1"/>
        </w:rPr>
        <w:t xml:space="preserve">anketa, místní obyvatel:</w:t>
      </w:r>
      <w:r>
        <w:rPr/>
        <w:t xml:space="preserve"> “To vypadá, že popelnice se asi sama nevznítila, že? Takže nejspíš nějaký žhář. Netuším, škoda toho auta, nebo spíše je mi líto toho majitele auta. Nedávno tady hořel byt nějaký. To je prostě Šumbark.” </w:t>
      </w:r>
    </w:p>
    <w:p>
      <w:pPr/>
      <w:r>
        <w:rPr/>
        <w:t xml:space="preserve">Požáry v krátké době byli v lokalitě dva. Druhý se naštěstí nestačil rozšířit a způsobit škody.</w:t>
      </w:r>
    </w:p>
    <w:p>
      <w:pPr/>
      <w:r>
        <w:rPr>
          <w:b w:val="1"/>
          <w:bCs w:val="1"/>
        </w:rPr>
        <w:t xml:space="preserve">Roman Skácel, místní obyvatel: </w:t>
      </w:r>
      <w:r>
        <w:rPr/>
        <w:t xml:space="preserve">“Tady o ulici vedle na ulici Letní, tam také někdo zapálil popelnice. Jestli to byl jeden člověk, je těžko říci, ale každopádně člověk, který si myslím, že je inteligenčně asi velmi nízko, protože zapálit popelnice je jednoduchá věc, ale domyslet ty následky a já věřím, že policie v tomto případě bude velmi šikovná a pomůže tohoto člověka odhalit a postavit ho k soudu spravedlivě.”</w:t>
      </w:r>
    </w:p>
    <w:p>
      <w:pPr/>
      <w:r>
        <w:rPr/>
        <w:t xml:space="preserve">Škoda vznikla samozřejmě také městu. </w:t>
      </w:r>
    </w:p>
    <w:p>
      <w:pPr/>
      <w:r>
        <w:rPr>
          <w:b w:val="1"/>
          <w:bCs w:val="1"/>
        </w:rPr>
        <w:t xml:space="preserve">Iveta Grzonková, vedoucí odboru komunálních služeb: </w:t>
      </w:r>
      <w:r>
        <w:rPr/>
        <w:t xml:space="preserve">“Původ té škody je ještě v šetření, ale v případě, že dojde k zahoření, tak se jedná o několik set tisíc korun. Jedná se jednak o poškození nádob, ale jedná se také o zástěny, povrch těch kontejnerových stanovišť. Takže 400 tisíc můžeme odhadem říct.”</w:t>
      </w:r>
    </w:p>
    <w:p>
      <w:pPr/>
      <w:r>
        <w:rPr/>
        <w:t xml:space="preserve">Je tady tohle ojedinělý případ?</w:t>
      </w:r>
    </w:p>
    <w:p>
      <w:pPr/>
      <w:r>
        <w:rPr>
          <w:b w:val="1"/>
          <w:bCs w:val="1"/>
        </w:rPr>
        <w:t xml:space="preserve">Iveta Grzonková, vedoucí odboru komunálních služeb: </w:t>
      </w:r>
      <w:r>
        <w:rPr/>
        <w:t xml:space="preserve">“Naštěstí to není na území Havířova pravidlem. Někdy se stane, že dojde k odhození odpadu, který do těch popelnic nepatří a potom k zahoření těch ostatních částí v té nádobě, ale musíme říct, že to není pravidelný jev na území města.”</w:t>
      </w:r>
    </w:p>
    <w:p>
      <w:pPr/>
      <w:r>
        <w:rPr/>
        <w:t xml:space="preserve">Případem se zabývá policie, která zahájila úkony trestního řízení pro podezření ze spáchání přečinu poškození cizí věci a na objasnění okolností spolupracuje s hasiči.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237/pozar-popelnic-na-sumbarku-zcela-znicil-i-osobni-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2026-06-09T23:10:40+02:00</dcterms:created>
  <dcterms:modified xsi:type="dcterms:W3CDTF">2026-06-09T23:10:40+02:00</dcterms:modified>
</cp:coreProperties>
</file>

<file path=docProps/custom.xml><?xml version="1.0" encoding="utf-8"?>
<Properties xmlns="http://schemas.openxmlformats.org/officeDocument/2006/custom-properties" xmlns:vt="http://schemas.openxmlformats.org/officeDocument/2006/docPropsVTypes"/>
</file>