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18.2.2025,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Ostravy-Jihu řeší problematiku ubytovacích zařízení Soiva a Hlubina</w:t>
      </w:r>
    </w:p>
    <w:p>
      <w:pPr/>
      <w:r>
        <w:rPr/>
        <w:t xml:space="preserve">Hluk, nepořádek ale i snížená bezpečnost. To jsou hlavní problémy  Jižanů, bydlících v blízkosti ubytovacích zařízení Soiva a Hlubina. Vedení obvodu dlouhodobě pracuje na řešení problematiky a  nyní byl učiněn důležitý krok.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„Zpracovali jsme studii s pardubickou univerzitou, abychom to měli na papíře a mít fakta.  Poslali jsme tam výzkumníky, kteří zjišťovali životní příběhy těch lidí, názory  občanů v okolí, takže teď máme ucelený materiál, který poté může sloužit i  třeba k nějakému externímu financování.“</w:t>
      </w:r>
    </w:p>
    <w:p>
      <w:pPr/>
      <w:r>
        <w:rPr>
          <w:b w:val="1"/>
          <w:bCs w:val="1"/>
        </w:rPr>
        <w:t xml:space="preserve">Jan Mandys, vedoucí výzkumného týmu</w:t>
      </w:r>
      <w:r>
        <w:rPr/>
        <w:t xml:space="preserve">: „Obyvatelům  se na ubytovně nežije dobře, jsou tam pouze proto, že nemají jinou možnost.  I přes negativní vnímání  ubytovny si veřejnost uvědomuje, že je třeba nějakým způsobem řešit situaci  ubytovaných. Jako možné využití budovy v budoucnu právě uvádějí její  transformaci na služby pro seniory, multifunkční centrum, tedy například  prostor pro setkávání matek s dětmi.“</w:t>
      </w:r>
    </w:p>
    <w:p>
      <w:pPr/>
      <w:r>
        <w:rPr/>
        <w:t xml:space="preserve">Ubytovna my měla být v konečném stádiu přeměněna  na multifunkční objekt, ve kterém budou bytové jednotky i poskytování  sociálních služeb. Projekt je na samotném počátku a jeho realizací se bude  zabývat tým odborných pracovníků z řad samosprávy i akademické půdy.  Příprava má trvat 4 až 5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344/radnice-ostravyjihu-resi-problematiku-ubytovacich-zarizeni-soiva-a-hlub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2026-04-20T17:03:36+02:00</dcterms:created>
  <dcterms:modified xsi:type="dcterms:W3CDTF">2026-04-20T17:03:36+02:00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