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koupila handicapovaným lidem dodávku. Funguje podobně jako taxík</w:t>
      </w:r>
    </w:p>
    <w:p>
      <w:pPr/>
      <w:r>
        <w:rPr/>
        <w:t xml:space="preserve">Tento vůz můžete v ulicích Ostravy vidět velmi často. Ostravská organizace vozíčkářů pomocí něho zajišťuje službu alternativní dopravy imobilních osob. Samozřejmě se auto musí po čase měnit a tentokrát na jeho nákup přispěla Ostrava.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radost. Ta společnost funguje, je etablovaní na trhu služby přepravy imobilních osob a 95 procent přepravených jsou Ostravané."  </w:t>
      </w:r>
    </w:p>
    <w:p>
      <w:pPr/>
      <w:r>
        <w:rPr/>
        <w:t xml:space="preserve">Na dispečinku po celou dobu služby pracuje Marie Báňová, která byla v minulém roce oceněna titulem Senior roku 2024. </w:t>
      </w:r>
    </w:p>
    <w:p>
      <w:pPr/>
      <w:r>
        <w:rPr>
          <w:b w:val="1"/>
          <w:bCs w:val="1"/>
        </w:rPr>
        <w:t xml:space="preserve">Marie Báňová, dispečerka přepravní společnosti pro handicapované ALDIO:</w:t>
      </w:r>
      <w:r>
        <w:rPr/>
        <w:t xml:space="preserve"> "Jediná podmínka je, že to musí být zdravotně postižený. Do našeho auta nevkročí zdravá noha. Funguje to dobře, lidi si zvykli a když si udělám statistiku, tak už s tím vozem odjelo 55 tisíc lidí." </w:t>
      </w:r>
    </w:p>
    <w:p>
      <w:pPr/>
      <w:r>
        <w:rPr>
          <w:b w:val="1"/>
          <w:bCs w:val="1"/>
        </w:rPr>
        <w:t xml:space="preserve">Zdeněk Pražák (KDU-ČSL), náměstek primátora Ostravy: </w:t>
      </w:r>
      <w:r>
        <w:rPr/>
        <w:t xml:space="preserve">"Město dlouhodobě podporuje převoz lidí, kteří mají pohybové problémy a já jsem rád, že tady stojíme nového auta, které město podpořilo částkou asi milion korun." </w:t>
      </w:r>
    </w:p>
    <w:p>
      <w:pPr/>
      <w:r>
        <w:rPr/>
        <w:t xml:space="preserve">V loňském roce bylo díky této službě převezeno přes tisíc osob a vozidlo s nimi najelo téměř 40 tisíc kilometrů. Na úhradu nákladů Ostrava letos  90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369/ostrava-koupila-handicapovanym-lidem-dodavku-funguje-podobne-jako-tax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2026-07-08T10:30:05+02:00</dcterms:created>
  <dcterms:modified xsi:type="dcterms:W3CDTF">2026-07-08T10:30:05+02:00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