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Bazaly bude soutěžit deset architektonických ateliérů, studie podají do konce května</w:t>
      </w:r>
    </w:p>
    <w:p>
      <w:pPr/>
      <w:r>
        <w:rPr/>
        <w:t xml:space="preserve">Ještě v loňském roce se uvažovalo, jestli se dá vůbec  na Bazalech stadion postavit. V posledních měsících pak věci nabraly  rychlý spád a Magistrát vypsal architektonickou soutěž. Zúčastní se jí i  světově uznávaní architekti.</w:t>
      </w:r>
    </w:p>
    <w:p>
      <w:pPr/>
      <w:r>
        <w:rPr>
          <w:b w:val="1"/>
          <w:bCs w:val="1"/>
        </w:rPr>
        <w:t xml:space="preserve">Jan Dohnal (ODS), primátor města Ostravy:</w:t>
      </w:r>
      <w:r>
        <w:rPr/>
        <w:t xml:space="preserve"> „Potěšil  nás velký zájem studií z celého světa. Ta konkurence byla opravdu velice  zajímavá. Přihlásili se nám vlastně opravdu všichni, kdo v tom sportovním  světě, v té sportovní architektuře, něco znamenají, za kým jdou nějaké  realizace. Takže jsme opravdu minimálně způsobili to, že se architekti po celém  světě podívali do mapy, kde je Ostrava, a začali se nad tím vůbec zamýšlet.“</w:t>
      </w:r>
    </w:p>
    <w:p>
      <w:pPr/>
      <w:r>
        <w:rPr/>
        <w:t xml:space="preserve">Původně projevilo o soutěž zájem 29 ateliérů z celého  světa a další čtyři studia byla oslovena napřímo. Porota, složená  z renomovaných českých i světových architektů, zúžila na přelomu ledna a  února jejich počet na deset.</w:t>
      </w:r>
    </w:p>
    <w:p>
      <w:pPr/>
      <w:r>
        <w:rPr>
          <w:b w:val="1"/>
          <w:bCs w:val="1"/>
        </w:rPr>
        <w:t xml:space="preserve">Jan Dohnal (ODS), primátor města Ostravy:</w:t>
      </w:r>
      <w:r>
        <w:rPr/>
        <w:t xml:space="preserve"> „Ta odborná  porota je kromě politiků, představitelů Baníku a provozních společností  samozřejmě složená z architektů, zase světových, a tady musím říct, že se  posuzovalo, jak jsou ty projekty zdařilé. To původní posouzení, kdy jsme z těch  třiceti vybrali šest – protože čtyři byli osloveni napřímo – bylo o odborném pohledu  architektů na to, jak ty stadiony, které realizovali, vlastně dneska fungují.“</w:t>
      </w:r>
    </w:p>
    <w:p>
      <w:pPr/>
      <w:r>
        <w:rPr/>
        <w:t xml:space="preserve">Důležitým hlediskem byla ale při posuzování taky cena.</w:t>
      </w:r>
    </w:p>
    <w:p>
      <w:pPr/>
      <w:r>
        <w:rPr>
          <w:b w:val="1"/>
          <w:bCs w:val="1"/>
        </w:rPr>
        <w:t xml:space="preserve">Břetislav Riger (OSTRAVAK), náměstek primátora města  Ostravy:</w:t>
      </w:r>
      <w:r>
        <w:rPr/>
        <w:t xml:space="preserve"> „Při tom výběru se tam samozřejmě pustila některá zvučnější jména,  ale taky jsme se dívali na to, kolik stály v přepočtu na jednoho sedícího  diváka ty jejich předešlé návrhy. Čili i to bylo kritérium, které bylo docela  zásadní.“</w:t>
      </w:r>
    </w:p>
    <w:p>
      <w:pPr/>
      <w:r>
        <w:rPr/>
        <w:t xml:space="preserve">Mezi zvučnějšími jmény se objevili například autoři  největšího stadionu na světě, Populous, nebo studio světově proslulé  architektky Zahy Hadid.</w:t>
      </w:r>
    </w:p>
    <w:p>
      <w:pPr/>
      <w:r>
        <w:rPr>
          <w:b w:val="1"/>
          <w:bCs w:val="1"/>
        </w:rPr>
        <w:t xml:space="preserve">Břetislav Riger (OSTRAVAK), náměstek primátora města  Ostravy:</w:t>
      </w:r>
      <w:r>
        <w:rPr/>
        <w:t xml:space="preserve"> „Samozřejmě je to studio, které je prestižní značkou, která si  myslím, že i přitáhne pozornost k té soutěži. Nemusíme chodit daleko, abychom  zjistili, co Zaha Hadid projektovala nebo za čím stojí, za jakými výtvory.“</w:t>
      </w:r>
    </w:p>
    <w:p>
      <w:pPr/>
      <w:r>
        <w:rPr/>
        <w:t xml:space="preserve">Architekti budou mít na předložení studií čas do 29. května  a jejich počet se následně sníží na 4 až 5. Finální zpracování by pak mělo být  hotovo v průběhu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503/o-bazaly-bude-soutezit-deset-architektonickych-atelieru-studie-podaji-do-konce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2026-05-16T02:19:10+02:00</dcterms:created>
  <dcterms:modified xsi:type="dcterms:W3CDTF">2026-05-16T02:19:10+02:00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