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Stavbě Černé kostky už nic nebrání. ÚHOS potvrdil vybraného zhotovitele stavby</w:t>
      </w:r>
    </w:p>
    <w:p>
      <w:pPr/>
      <w:r>
        <w:rPr/>
        <w:t xml:space="preserve">Poprvé byl projekt Černé kostky představen v roce 2004 a tehdy jistě nikdo netušil, že potrvá dlouhých 21 let, než stavba začne. Stavět se mohlo už loni, ale jeden z uchazečů se odvolala atak musel zhotovitele stavby potvrdit Úřad pro ochranu hospodářské soutěže.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"Úvodní stavební práce můžou začít už na konci března nebo začátkem dubna. Zpoždění v rámci výběrového řízení by nemělo přinést žádné zásadní komplikace, poněvadž jsme zatím pořád v termínech. My jsme viděli jako hrozící deadline polovinu roku.  " </w:t>
      </w:r>
    </w:p>
    <w:p>
      <w:pPr/>
      <w:r>
        <w:rPr/>
        <w:t xml:space="preserve">Celkové náklady projektu se odhadují na 2,6 miliardy korun. 1,65 miliardy poskytne Evropská unie, kraj dá 650 milionů korun, 300 milionů přispěje Ostrava.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"Bude se tam akcentovat vliv na životní prostředí, moderní technologie, nakládání s dešťovými vodami atd. Budova bude prostě supermoderní a bude odpovídat posledním nejmodernějším trendům." </w:t>
      </w:r>
    </w:p>
    <w:p>
      <w:pPr/>
      <w:r>
        <w:rPr/>
        <w:t xml:space="preserve">Černá kostka se stane nejen sídlem Moravskoslezské vědecké knihovny, ale také centrem  digitalizace kulturního dědictví, inovací a vzdělávání.</w:t>
      </w:r>
    </w:p>
    <w:p>
      <w:pPr/>
      <w:r>
        <w:rPr>
          <w:b w:val="1"/>
          <w:bCs w:val="1"/>
        </w:rPr>
        <w:t xml:space="preserve">Andrej Harmečko, ředitel příspěvkové organizace Černí kostka: </w:t>
      </w:r>
      <w:r>
        <w:rPr/>
        <w:t xml:space="preserve">"Kromě akademické podpory v kostce najdeme mnoho studoven, zasedacích místností, konferenční sál apod. Budou tam také specifické laboratoře třeba na digitalizaci, práci s virtuální realitou s modely umělé inteligence apod."</w:t>
      </w:r>
    </w:p>
    <w:p>
      <w:pPr/>
      <w:r>
        <w:rPr/>
        <w:t xml:space="preserve">Dokončení a kolaudace stavby je plánováno na květen až červen roku 2027.akademické podpory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583/stavbe-cerne-kostky-uz-nic-nebrani-uhos-potvrdil-vybraneho-zhotovitele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2026-05-23T08:45:45+02:00</dcterms:created>
  <dcterms:modified xsi:type="dcterms:W3CDTF">2026-05-23T08:45:45+02:00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