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podnikatele podpoří workshop, účast je zdarma</w:t>
      </w:r>
    </w:p>
    <w:p>
      <w:pPr/>
      <w:r>
        <w:rPr/>
        <w:t xml:space="preserve">Přijít s podnikatelským nápadem, který má potenciál uspět a bude dlouhodobě udržitelný, je stále těžší. To si uvědomuje vedení Nového Jičína a Kopřivnice, proto obě města spojila síly v podpoře podnikání a startují společný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V každém městě se bude konat šest setkání, termín toho prvního v Novém Jičíně  je čtvrtek 3. dubna. </w:t>
      </w:r>
    </w:p>
    <w:p>
      <w:pPr/>
      <w:r>
        <w:rPr/>
        <w:t xml:space="preserve">Součástí projektu, jak bylo zmíněno, je, že před startem samotných workshopů pro veřejnost se tento seminář konal i pro studenty, třeba také Mendelovy střední školy. Zda by se jednou věnovali podnikání je pro ně zatím většinou otevřenou otázkou.</w:t>
      </w:r>
    </w:p>
    <w:p>
      <w:pPr/>
      <w:r>
        <w:rPr>
          <w:b w:val="1"/>
          <w:bCs w:val="1"/>
        </w:rPr>
        <w:t xml:space="preserve">studenti Mendelovy střední školy: </w:t>
      </w:r>
    </w:p>
    <w:p>
      <w:pPr/>
      <w:r>
        <w:rPr/>
        <w:t xml:space="preserve">“Možná jo, nevím sice úplně v čem, ale dovedu si to představit, protože moji rodiče oba podnikají.”  </w:t>
      </w:r>
    </w:p>
    <w:p>
      <w:pPr/>
      <w:r>
        <w:rPr/>
        <w:t xml:space="preserve">“Popravdě ani ne, spíš nějaká práce ve veřejné správě, ale uvidíme, třeba mě to dneska nalomí.”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 Když on to bude chtít, tak pro mě je to jistota, že se uživím a že to bude fungovat. Tohle se ale často neděje. Lidé jdou do podnikání s velkou vervou, velkým nadšením a s vlastním snem, nejdou do něho s tím, že chci něco udělat pro někoho, kdo mi to zaplatí.”</w:t>
      </w:r>
    </w:p>
    <w:p>
      <w:pPr/>
      <w:r>
        <w:rPr/>
        <w:t xml:space="preserve">Účast na těchto workshopech je zdarma, plně je hradí pořádající města. </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b w:val="1"/>
          <w:bCs w:val="1"/>
        </w:rPr>
        <w:t xml:space="preserve">Jan Dittrich, společnost BeePartner: </w:t>
      </w:r>
      <w:r>
        <w:rPr/>
        <w:t xml:space="preserve">“Na workshopy může dorazit kdykoliv, i ten, kdo se o podnikání jenom zajímá jako o téma, i ten, kdo má plán, kdo má nápad, i ten, kdo už dlouho podniká. A kdokoliv, kdo se o to jenom zajímá, tak může dostat návod na to, jak z nápadu, který bude mít zítra nebo pozítří, udělat ten business, až ta chvíle přijde.”        </w:t>
      </w:r>
    </w:p>
    <w:p>
      <w:pPr/>
      <w:r>
        <w:rPr>
          <w:b w:val="1"/>
          <w:bCs w:val="1"/>
        </w:rPr>
        <w:t xml:space="preserve">Andrej Droščín (Piráti), člen Rady města Nový Jičín, předseda komise pro obchod a služby: </w:t>
      </w:r>
      <w:r>
        <w:rPr/>
        <w:t xml:space="preserve">“Na tuto sérii workshopů bude navazovat takzvaný podnikatelský klub, kde se pod dohledem zkušených lektorů budou setkávat již zkušení podnikatelé s těmi novými a předávat si tak zkušenosti.”   </w:t>
      </w:r>
    </w:p>
    <w:p>
      <w:pPr/>
      <w:r>
        <w:rPr/>
        <w:t xml:space="preserve">Zájemci o tyto semináře se mohou hlásit do 30. března. Více informací je na webových stránkách podnikejrazdva.cz.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888/novojicinske-podnikatele-podpori-workshop-ucast-j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2026-07-14T13:59:36+02:00</dcterms:created>
  <dcterms:modified xsi:type="dcterms:W3CDTF">2026-07-14T13:59:36+02:00</dcterms:modified>
</cp:coreProperties>
</file>

<file path=docProps/custom.xml><?xml version="1.0" encoding="utf-8"?>
<Properties xmlns="http://schemas.openxmlformats.org/officeDocument/2006/custom-properties" xmlns:vt="http://schemas.openxmlformats.org/officeDocument/2006/docPropsVTypes"/>
</file>