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navštívil městský psí útulek se snahou pomoci opuštěným zvířatům</w:t>
      </w:r>
    </w:p>
    <w:p>
      <w:pPr/>
      <w:r>
        <w:rPr/>
        <w:t xml:space="preserve">Osudy psích obyvatel Městského psího útulku Karviná nejsou zástupcům města lhostejné. I proto primátor Jan Wolf navštívil psí útulek s úkolem zjistit, co je v rámci péče a údržby potřeba.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“Vím, že jsou tady lidé, kteří se o psí útulek báječně a výborně starají, samozřejmě někdy ten pohled na psy, které někdo odloží, není moc příjemný, ale prostě takový je život. A lidé, kteří tady jsou, tak se snaží s těmi psy pracovat tak, aby našli nové rodiny a aby zase ten jejich psí život byl veselejší než to, že je někdo odloží a že je někdo dá do útulku.”</w:t>
      </w:r>
    </w:p>
    <w:p>
      <w:pPr/>
      <w:r>
        <w:rPr/>
        <w:t xml:space="preserve">V útulku se momentálně nachází dvacet sedm psů, ale jejich povahy jsou komplikované po různých událostech v jejich předešlých osudech.</w:t>
      </w:r>
    </w:p>
    <w:p>
      <w:pPr/>
      <w:r>
        <w:rPr>
          <w:b w:val="1"/>
          <w:bCs w:val="1"/>
        </w:rPr>
        <w:t xml:space="preserve">David Konieczny, ošetřovatel: </w:t>
      </w:r>
      <w:r>
        <w:rPr/>
        <w:t xml:space="preserve">“Nemáme v tuto chvíli povahově takové, kteří by vyhovovali každému, jsou to spíš k rodinným domům, nejsou moc vhodní třeba k ostatním zvířatům.”</w:t>
      </w:r>
    </w:p>
    <w:p>
      <w:pPr/>
      <w:r>
        <w:rPr/>
        <w:t xml:space="preserve">Město každoročně vyčleňuje na provoz psího útulku přibližně dva miliony korun.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“Město také ze svého rozpočtu pokrývá i prostředky na pokrytí mimořádných situací, jako třeba loňské povodně.”</w:t>
      </w:r>
    </w:p>
    <w:p>
      <w:pPr/>
      <w:r>
        <w:rPr/>
        <w:t xml:space="preserve">Kvůli nim byli psi v období výstrahy převezeni pracovníky technických služeb do náhradních prostor, kterými byl útulek v Dětmarovicích a psí hotel v Karviné. Kromě toho Karviná jako jedno z mála měst v České republice zajišťuje i kastraci koček. 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“Například v loňském roce bylo vykastrováno 215 koček a 97 kocourů. Pro letošní rok je z rozpočtu vyhrazeno 550 tisíc korun na kastraci koček.”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965/primator-karvine-navstivil-mestsky-psi-utulek-se-snahou-pomoci-opustenym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2026-05-16T05:28:01+02:00</dcterms:created>
  <dcterms:modified xsi:type="dcterms:W3CDTF">2026-05-16T05:28:01+02:00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