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peče pizzu ve Stonavě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„Jako dítě jsem se chodil dívat na hokej s otcem do Karviné a hrála se tam první liga. Chytlo mě to natolik, že jsem se tomu začal naplno věnovat.“ 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„Kamarádi věděli, že jsem hrál hokej, tak mě oslovili, jestli bych to nechtěl zkusit s nimi. Tak jsem se dal na tu dráhu hokejbalu.“ </w:t>
      </w:r>
    </w:p>
    <w:p>
      <w:pPr/>
      <w:r>
        <w:rPr/>
        <w:t xml:space="preserve">V novém sportu brzy zazářil.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„V roce 1998 se nám podařilo vyhrát mistrovství světa a už v roce 1995 jsme byli mistři Evropy a vicemistři světa v Bratislavě.“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„Byl jsem samozřejmě za to rád, že si toho někdo všiml a lidi to sledují. Byl jsem oceněn jako trenér roku za získání toho titulu mistra světa.“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„e to naše miminko, které jsme chtěli a věnujeme se tomu naplno.“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133/mistr-sveta-pece-pizz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2026-05-13T23:57:03+02:00</dcterms:created>
  <dcterms:modified xsi:type="dcterms:W3CDTF">2026-05-13T23:57:03+02:00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