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ocenil práci slezskoostravských učitelů, stranou nezůstali ani nepedagogičtí pracovníci</w:t>
      </w:r>
    </w:p>
    <w:p>
      <w:pPr/>
      <w:r>
        <w:rPr/>
        <w:t xml:space="preserve">V předvečer Dne učitelů patřil kulturní dům  v Heřmanicích setkání zaměstnanců slezskoostravských základních škol. O  den dříve se tu sešli pracovníci těch mateřských. Z osmdesáti si čtyři  vybraní tradičně odnesli taky ocenění za svou práci.</w:t>
      </w:r>
    </w:p>
    <w:p>
      <w:pPr/>
      <w:r>
        <w:rPr>
          <w:b w:val="1"/>
          <w:bCs w:val="1"/>
        </w:rPr>
        <w:t xml:space="preserve">Naďa Kopková, oceněná pracovnice MŠ:</w:t>
      </w:r>
      <w:r>
        <w:rPr/>
        <w:t xml:space="preserve"> „Já nemám přímo  práci s dětmi, já spíš dělám obědy, svačinky, všechno kolem. Pocty mám  smíšené, ale hrozně si toho vážím, protože máme úžasný kolektiv, úžasnou paní  ředitelku.“</w:t>
      </w:r>
    </w:p>
    <w:p>
      <w:pPr/>
      <w:r>
        <w:rPr>
          <w:b w:val="1"/>
          <w:bCs w:val="1"/>
        </w:rPr>
        <w:t xml:space="preserve">Veronika Severová, oceněná pracovnice MŠ:</w:t>
      </w:r>
      <w:r>
        <w:rPr/>
        <w:t xml:space="preserve"> „Jsem  nadšená, nečekala jsem to, jsem šťastná. Vydávám stravu, pomáhám s dětmi,  uklízím. Všechno, co je třeba.“</w:t>
      </w:r>
    </w:p>
    <w:p>
      <w:pPr/>
      <w:r>
        <w:rPr/>
        <w:t xml:space="preserve">Vybrané pedagogické i nepedagogické pracovníky ocenili představitelé  městského obvodu za jejich dlouhodobou práci a přístup k ní i  k dětem.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dámy se nám starají o naše děti mnohem víc, než si myslíme, protože je učí,  vychovávají, mají je rády. Ty děti mají pocit, jako by šly do druhého domova, a  to je strašně důležité. A když víte, že ty děti se do školky těší, tak víte, že  ty paní učitelky ví, co dělají, a dělají to správně.“</w:t>
      </w:r>
    </w:p>
    <w:p>
      <w:pPr/>
      <w:r>
        <w:rPr>
          <w:b w:val="1"/>
          <w:bCs w:val="1"/>
        </w:rPr>
        <w:t xml:space="preserve">Pavlína Lazarová, oceněná učitelka MŠ:</w:t>
      </w:r>
      <w:r>
        <w:rPr/>
        <w:t xml:space="preserve"> „Pochopitelně  musí být empatická, ke každému dítěti mít individuální přístup. Každé dítě je  jiné. A mít na to prostě ty nervy, někdy je to opravdu těžké a člověk se musí  držet. Děti jsou ale děti a člověk má radost, když vidí ty úspěchy, kterých  s nimi docílíme.“</w:t>
      </w:r>
    </w:p>
    <w:p>
      <w:pPr/>
      <w:r>
        <w:rPr>
          <w:b w:val="1"/>
          <w:bCs w:val="1"/>
        </w:rPr>
        <w:t xml:space="preserve">Veronika Pluskalová, oceněná učitelka MŠ:</w:t>
      </w:r>
      <w:r>
        <w:rPr/>
        <w:t xml:space="preserve"> „Já si  myslím, že na to určitě neexistuje jednoznačná odpověď. Každá děláme pro ty  děti do, co je pro ně nejlepší. Je to takové poslání. Neberu to jako práci a  naplňuje mě to, je to krásná práce, starat se o ty naše nejmenší. Je to naše  budoucnost.“</w:t>
      </w:r>
    </w:p>
    <w:p>
      <w:pPr/>
      <w:r>
        <w:rPr/>
        <w:t xml:space="preserve">Předškolní vzdělávání hraje nejen ve Slezské Ostravě  důležitou roli. V mateřské škole si děti poprvé vytváří vztah k vzdělávání  a podstatní jsou v tomto ohledu právě učitelé.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„Když přijdou do té školky, učitelky je musí navést, jak se chovat  v kolektivu, jak spolupracovat. Zcela jistě mají výukový plán, který musí  splnit, a ty děti opravdu získají vztah ke vzdělávání. Samozřejmě každý jinak,  ale je tam nějaký základní vzorec, který si potom nesou dál a dál a rozvíjejí  ho.“</w:t>
      </w:r>
    </w:p>
    <w:p>
      <w:pPr/>
      <w:r>
        <w:rPr/>
        <w:t xml:space="preserve">Z mateřských a základních škol se letošního setkání  zúčastnilo přes 200 zaměstnanců. Oceněných bylo tradičně osm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137/obvod-ocenil-praci-slezskoostravskych-ucitelu-stranou-nezustali-ani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2026-05-18T04:23:42+02:00</dcterms:created>
  <dcterms:modified xsi:type="dcterms:W3CDTF">2026-05-18T04:23:42+02:00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