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má vicemistra republiky v truhlářském oboru</w:t>
      </w:r>
    </w:p>
    <w:p>
      <w:pPr/>
      <w:r>
        <w:rPr/>
        <w:t xml:space="preserve">Tady se Lukáš Kléz v poklidu věnuje odborné přípravě v truhlářské dílně Střední školy technické a zemědělské, ovšem s vědomím, že je ve svém oboru jako učeň vicemistrem České republiky. Finále soutěže, kterou pro mladé stolaře vyhlašuje Klastr českých nábytkářů, se konalo v Brně.   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“Nejprve jsem byl v krajském kole ve Frýdku-Místku, kde jsme vyráběli kuchyňský podnos z bukového dřeva. Tam jsem nečekaně postoupil, ani nevěřil jsem, že postoupím. Potom jsem jel na celostátní kolo, kde jsme vyráběli takové dětské schůdky.”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“Byl jsem docela ve stresu. Věděl jsem, že je to dost náročné, že za těch pět hodiny to udělat je dost velký výkon, velký úkol, a myslím si, že jsem měl co dělat, abych to za těch pět hodin stihnul.”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“Máme velkou radost z toho, že Lukáš se umístil na druhém místě. Vzhledem k té velké konkurenci, která letos byla, tak to druhé místo je obrovským úspěchem. A musím říct, že v posledních, dejme tomu šesti letech, máme v oboru truhlář velmi dobré žáky, bylo jich několik, kteří buď vyhráli nebo skončili na druhém místě v celorepublikové soutěži.”   </w:t>
      </w:r>
    </w:p>
    <w:p>
      <w:pPr/>
      <w:r>
        <w:rPr/>
        <w:t xml:space="preserve">Právě Lukáš Klézl, v současné době učeň 3. ročníku,  je ten, který své šikovné ruce nezapřel ihned po nástupu do školy. Už jako prvák se stolařské soutěže zúčastnil a v roce 2023 se ve svém oboru stal dokonce mistrem republiky. </w:t>
      </w:r>
    </w:p>
    <w:p>
      <w:pPr/>
      <w:r>
        <w:rPr>
          <w:b w:val="1"/>
          <w:bCs w:val="1"/>
        </w:rPr>
        <w:t xml:space="preserve">Zdeněk Černoch, učitel odborného výcviku SŠ technické a zemědělské Nový Jičín:</w:t>
      </w:r>
      <w:r>
        <w:rPr/>
        <w:t xml:space="preserve"> “Ten kluk, jak k nám nastoupil v prváku, tak troufám si říct, že má dar od boha. Ten kluk měl v prvním ročníku znalosti, troufám si říct, člověka, který to deset let dělá. To samé jsem pozoroval u jeho bráchy, ten talent v té rodině je vidět, jeho bratr vyhrál první místo, Lukáš vyhrál, a to jsou tak pracovití kluci, to jsem ještě neviděl.”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“Sny?... zatím dokončit školu a potom jít někam pracovat a časem si udělat svoji dílnu.”   </w:t>
      </w:r>
    </w:p>
    <w:p>
      <w:pPr/>
      <w:r>
        <w:rPr/>
        <w:t xml:space="preserve">O Lukáš už se teď firmy z Novojičínska přetahují, a zájem o mladé lidi vyučené v řemesle je obecně velký.    </w:t>
      </w:r>
    </w:p>
    <w:p>
      <w:pPr/>
      <w:r>
        <w:rPr>
          <w:b w:val="1"/>
          <w:bCs w:val="1"/>
        </w:rPr>
        <w:t xml:space="preserve">Zdeněk Černoch, učitel odborného výcviku, SŠ technické a zemědělské Nový Jičín:</w:t>
      </w:r>
      <w:r>
        <w:rPr/>
        <w:t xml:space="preserve"> “Mně nejvíc potěší to, že kluci, kteří prošli těmi dílnami, a chodí za mnou i po vyučení, tak mě nejvíce těší to, že každý z nich opravdu našel práci. Každý z nich opravdu našel uplatnění, buď je to v oboru, nebo to není v oboru, ale ani jeden mi neřekl, že nemá práci. Toto mě těší nejvíce.”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“Také bych ráda zmínila, že nejen obor truhlář je na naší škole úspěšný obor. Například teď, je to zcela aktuální a čerstvé, se náš žák Michal Berlínský umístil na prvním místě v krajském kole oboru obráběč kovů.”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78/novojicinska-skola-ma-vicemistra-republiky-v-truhlarskem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2026-07-14T04:24:15+02:00</dcterms:created>
  <dcterms:modified xsi:type="dcterms:W3CDTF">2026-07-14T04:24:15+02:00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