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5.5.2025, 10:52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Dát druhou šanci věcem, ADRA v Havířově uspořádala módní přehlídku</w:t>
      </w:r>
    </w:p>
    <w:p>
      <w:pPr/>
      <w:r>
        <w:rPr/>
        <w:t xml:space="preserve">Tyto krásné modely nejsou koupené v obchodě, ani nestály tisíce korun. Jen dostaly druhou šanci. Humanitární organizace ADRA chtěla lidem před hypermarketem v Havířově ukázat, že se dá šetřit životní prostředí i právě tímto způsobem.</w:t>
      </w:r>
    </w:p>
    <w:p>
      <w:pPr/>
      <w:r>
        <w:rPr>
          <w:b w:val="1"/>
          <w:bCs w:val="1"/>
        </w:rPr>
        <w:t xml:space="preserve">Marcela Holková, vedoucí charitativních obchodů ADRA: </w:t>
      </w:r>
      <w:r>
        <w:rPr/>
        <w:t xml:space="preserve">“My jsme ještě schopni z toho odpadu dát druhý život, druhou šanci těm věcem. A dneska jsme tady viděli módní přehlídku a opravdu ty věci stojí za to a nemohou být v kontejneru, nemohou být recyklované, protože opravdu ještě někomu poslouží."</w:t>
      </w:r>
    </w:p>
    <w:p>
      <w:pPr/>
      <w:r>
        <w:rPr>
          <w:b w:val="1"/>
          <w:bCs w:val="1"/>
        </w:rPr>
        <w:t xml:space="preserve">Gabriela Lukesz Gavlasová, vedoucí dobrovolnického studentského klubu: </w:t>
      </w:r>
      <w:r>
        <w:rPr/>
        <w:t xml:space="preserve">“Jsem ráda, že se mladí lidé zapojují do takových aktivit, které podporují udržitelnost a dávají druhou šanci oblečení, které by jinak skončilo někde na skládce.”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“Určitě si myslím, že je to dobré, že lidé takto třídí věci. Celkově ta akce se mi hodně líbí, protože to je nová zkušenost je to hodně zajímavé ty outfity."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si myslím, že jsem vyfasovala úplně ty nejlepší šaty, myslím, že jsou krásné a doufám, že ta akce něčemu pomůže. Věci by se měly určitě třídit. Když doma třídím věci, tak většinou je posílám dál někomu, komu se budou líbit."</w:t>
      </w:r>
    </w:p>
    <w:p>
      <w:pPr/>
      <w:r>
        <w:rPr/>
        <w:t xml:space="preserve">Akci dát druhou šanci věcem by chtěla ADRA uspořádat také v dalších městech.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8551/dat-druhou-sanci-vecem-adra-v-havirove-usporadala-modni-prehlid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2026-08-02T19:20:53+02:00</dcterms:created>
  <dcterms:modified xsi:type="dcterms:W3CDTF">2026-08-02T19:20:53+02:00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