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Experti: Bez jaderné energie to nepůjde!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</w:t>
      </w:r>
      <w:r>
        <w:rPr/>
        <w:t xml:space="preserve"> 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expert na energetiku: </w:t>
      </w:r>
      <w:r>
        <w:rPr/>
        <w:t xml:space="preserve">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„Samozřejmě tady budeme do jisté míry určitě závislí do budoucna i na evropské  legislativě, potřebujeme opravdu, aby Evropa trvalé jádro uznala jako zelený  zdroj energie.“</w:t>
      </w:r>
    </w:p>
    <w:p>
      <w:pPr/>
      <w:r>
        <w:rPr/>
        <w:t xml:space="preserve">Pátý blok v Dukovanech by  měl být dostavěn v roce 2036 a modulární reaktory by mohly začít fungovat  jen o pár let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666/experti-bez-jaderne-energie-to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2026-08-20T15:51:47+02:00</dcterms:created>
  <dcterms:modified xsi:type="dcterms:W3CDTF">2026-08-20T15:51:47+02:00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