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14.5.2025, 12:00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Tučňáci uzavřeli Ledovou šipku finálovým kolem</w:t>
      </w:r>
    </w:p>
    <w:p>
      <w:pPr/>
      <w:r>
        <w:rPr/>
        <w:t xml:space="preserve">Zázemím našel nový šipkařský klu, který vznikl loni v srpnu, v salonku restaurace na zimním stadionu, odtud pak nebylo daleko ke zvolení názvu Tučňáci a pojmenování pořádané série turnajů Ledová šipka  Počátkem května se tu uskutečnilo finálové kolo prvního ročníku tohoto turnaje. </w:t>
      </w:r>
    </w:p>
    <w:p>
      <w:pPr/>
      <w:r>
        <w:rPr>
          <w:b w:val="1"/>
          <w:bCs w:val="1"/>
        </w:rPr>
        <w:t xml:space="preserve">Pavel Kašuba, organizátor turnaje, Tučňáci Nový Jičín: </w:t>
      </w:r>
      <w:r>
        <w:rPr/>
        <w:t xml:space="preserve">“Dneska jsme se tady sešli na finálový turnaj Ledové šipky. Ledová šipka je turnaj v klasických šipkách, dnes se tady sešlo dvacet nejlepších šipkařů převážně z Nového Jičína, ale i pár hostů, zmíním třeba Hranice.” </w:t>
      </w:r>
    </w:p>
    <w:p>
      <w:pPr/>
      <w:r>
        <w:rPr>
          <w:b w:val="1"/>
          <w:bCs w:val="1"/>
        </w:rPr>
        <w:t xml:space="preserve">Pavel Kašuba, organizátor turnaje, Tučňáci Nový Jičín: “</w:t>
      </w:r>
      <w:r>
        <w:rPr/>
        <w:t xml:space="preserve">Na turnajích hrajme stejný formát jako v lize, to znamená 501 double out, to znamená, že musíte uzavřít hru vnějším okruhem, takzvaným doublem nebo čistým červeným středem.”    </w:t>
      </w:r>
    </w:p>
    <w:p>
      <w:pPr/>
      <w:r>
        <w:rPr>
          <w:b w:val="1"/>
          <w:bCs w:val="1"/>
        </w:rPr>
        <w:t xml:space="preserve">Jan Zahradníček, účastník turnaje: </w:t>
      </w:r>
      <w:r>
        <w:rPr/>
        <w:t xml:space="preserve">“Strašně jsem si to užil, kluci to organizují výborně, patří jim velká poklona za to, co tady dokázali vybudovat za tak krátkou chvíli. Sešla se tu skvělá parta hráčů, výborných hráčů a ta konkurence je velká, budu se dnes snažit dostat co nejdál, ale uvidíme, jak to dopadne.”  </w:t>
      </w:r>
    </w:p>
    <w:p>
      <w:pPr/>
      <w:r>
        <w:rPr>
          <w:b w:val="1"/>
          <w:bCs w:val="1"/>
        </w:rPr>
        <w:t xml:space="preserve">Pavel Kašuba, organizátor turnaje, Tučňáci Nový Jičín: </w:t>
      </w:r>
      <w:r>
        <w:rPr/>
        <w:t xml:space="preserve">“Aktuálně zde máme čtyři terče, turnaje byly proto omezeny na 16 hráčů. Od příští sezony budeme mít terčů osm, budeme pořádat i jeden regionální turnaj pro špičku Moravskoslezského kraje. Budeme hrávat v úterky, asi každý druhý úterek v měsíci, a bude to přístupné pro kohokoliv, kdo přijde, ten hraje.”   </w:t>
      </w:r>
    </w:p>
    <w:p>
      <w:pPr/>
      <w:r>
        <w:rPr>
          <w:b w:val="1"/>
          <w:bCs w:val="1"/>
        </w:rPr>
        <w:t xml:space="preserve">Stanislav Kopecký (ANO), starosta Nového Jičína: </w:t>
      </w:r>
      <w:r>
        <w:rPr/>
        <w:t xml:space="preserve">“Házet šipky, to byla dříve hospodská záležitost, a tito kluci, tento mladý oddíl tuto aktivitu povýšil defacto na sport.”</w:t>
      </w:r>
    </w:p>
    <w:p>
      <w:pPr/>
      <w:r>
        <w:rPr>
          <w:b w:val="1"/>
          <w:bCs w:val="1"/>
        </w:rPr>
        <w:t xml:space="preserve">Pavel Kašuba, organizátor turnaje, Tučňáci Nový Jičín: </w:t>
      </w:r>
      <w:r>
        <w:rPr/>
        <w:t xml:space="preserve">“Hrajme soutěž, hrajme druhou ligu Moravskoslezského kraje, jsme aktuálně na 6. místě. Cílem pro tuto sezonu bylo se udržet, což se nám povedlo, máme velký náskok, těší nás to a baví nás to.” </w:t>
      </w:r>
    </w:p>
    <w:p>
      <w:pPr/>
      <w:r>
        <w:rPr/>
        <w:t xml:space="preserve">Přidat se k šipkařskému týmu Tučňáků může kdokoliv, finanční náročnost této aktivity je minimální. A kdo zpočátku nechce investovat do šipek, může si je v klubu vypůjčit. Podrobnosti jsou na webových stránkách zimního stadionu, pod záložkou restaurace.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8701/tucnaci-uzavreli-ledovou-sipku-finalovym-kol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2026-07-14T06:03:31+02:00</dcterms:created>
  <dcterms:modified xsi:type="dcterms:W3CDTF">2026-07-14T06:03:31+02:00</dcterms:modified>
</cp:coreProperties>
</file>

<file path=docProps/custom.xml><?xml version="1.0" encoding="utf-8"?>
<Properties xmlns="http://schemas.openxmlformats.org/officeDocument/2006/custom-properties" xmlns:vt="http://schemas.openxmlformats.org/officeDocument/2006/docPropsVTypes"/>
</file>