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revitalizuje vnitroblok ulic Nádražní a třídy TGM</w:t>
      </w:r>
    </w:p>
    <w:p>
      <w:pPr/>
      <w:r>
        <w:rPr/>
        <w:t xml:space="preserve">Frýdek-Místek řeší postupnou revitalizaci okolí třídy TGM a  Nádražní. 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„V té oblasti se toho děje hodně. Teď tam probíhají stavební  úpravy komunikace, tak jak jsme avizovali – začalo se kruhovým objezdem,  pokračuje se ulicí T. G. Masaryka. Co se týče vnitrobloku, tam jsme letos  dokončili úpravy kanalizace. Co se týče vnitrobloku, tam jsme letos dokončili  úpravy kanalizace.“</w:t>
      </w:r>
    </w:p>
    <w:p>
      <w:pPr/>
      <w:r>
        <w:rPr/>
        <w:t xml:space="preserve">Jednalo se o domy, které patří městu, a celý dvůr byl  součástí těchto úprav.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„Musela se tam rozkopat celá plocha, došlo k omezení  zásobování a podobně. Teď jsme tuto plochu dali do pořádku. Měli jsme setkání s  občany, kde jsme vyslechli jejich přání a návrhy. Problém je v tom, že občané  nejsou jednotní – mají protichůdné požadavky – a my jsme se snažili vyhovět  většině. Doplníme tam tedy to, co tam bylo – lavičky, pískoviště. Část plochy  už je vyasfaltována pro parkování a zásobování se budeme snažit řešit zepředu,  tedy z komunikace TGM, nikoli přes dvůr, aby se nekřížila doprava s osobními  auty.“</w:t>
      </w:r>
    </w:p>
    <w:p>
      <w:pPr/>
      <w:r>
        <w:rPr/>
        <w:t xml:space="preserve">Další úpravy budou probíhat ve spolupráci s odbory životního  prostředí a dopravy – půjde například o opravu zídky, která je v nevyhovujícím  stavu.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„Budou tam další úpravy povrchu – vyasfaltování, případně  výškové úpravy plochy, která navazuje na domy. Myslím si, že situace se hodně  zlepšila. Plánujeme další jednání s občany, kde doplníme počet laviček a  vyslechneme případné další požadavky. Samozřejmě se snažíme vyjít vstříc.“</w:t>
      </w:r>
    </w:p>
    <w:p>
      <w:pPr/>
      <w:r>
        <w:rPr/>
        <w:t xml:space="preserve">Součástí širší proměny lokality je také úprava předprostoru  před městskou policií – vznikne tu nový záliv pro autobus, upraví se přístup k  bulváru a přibude bezpečný přechod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735/frydekmistek-postupne-revitalizuje-vnitroblok-ulic-nadrazni-a-tridy-t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2026-05-06T08:32:09+02:00</dcterms:created>
  <dcterms:modified xsi:type="dcterms:W3CDTF">2026-05-06T08:32:09+02:00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