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pokračuje: DIAMO skočilo do hornického cechu</w:t>
      </w:r>
    </w:p>
    <w:p>
      <w:pPr/>
      <w:r>
        <w:rPr/>
        <w:t xml:space="preserve">Ve Stonavě, kde se nachází poslední funkční černouhelná  šachta v Česku, se konal slavnostní ceremoniál – Skok přes kůži. Do hornického  stavu byli symbolicky přijati i zaměstnanci státního podniku DIAMO, který má na  starosti útlum těžby a sanaci dolů.</w:t>
      </w:r>
    </w:p>
    <w:p>
      <w:pPr/>
      <w:r>
        <w:rPr>
          <w:b w:val="1"/>
          <w:bCs w:val="1"/>
        </w:rPr>
        <w:t xml:space="preserve">Ludvík Kašpar, ředitel státního podniku DIAMO: </w:t>
      </w:r>
      <w:r>
        <w:rPr/>
        <w:t xml:space="preserve">„Státní  podnik DIAMO se v posledních letech rozrůstá o utlumované lokality a přichází k  nám mnoho nových zaměstnanců. Rozhodli jsme se proto navázat na tuto hornickou  tradici.“</w:t>
      </w:r>
    </w:p>
    <w:p>
      <w:pPr/>
      <w:r>
        <w:rPr>
          <w:b w:val="1"/>
          <w:bCs w:val="1"/>
        </w:rPr>
        <w:t xml:space="preserve">Rostislav Dudáš, ředitel odštěpného závodu Karviná: </w:t>
      </w:r>
      <w:r>
        <w:rPr/>
        <w:t xml:space="preserve">„Je  velmi důležité pro nás pro všechny, kteří jsme se tady dneska sešli v tento  slavnostní den, abychom uctívali a zamýšleli se nad hornickou historií, která  tady byla v tomto kraji po dlouhé období.“</w:t>
      </w:r>
    </w:p>
    <w:p>
      <w:pPr/>
      <w:r>
        <w:rPr/>
        <w:t xml:space="preserve">Skok přes kůži má tři části a řídí se tzv. pivním zákonem.  Nechybí recese, soutěže, pietní vzpomínka Salamandr ani charitativní rozměr.</w:t>
      </w:r>
    </w:p>
    <w:p>
      <w:pPr/>
      <w:r>
        <w:rPr>
          <w:b w:val="1"/>
          <w:bCs w:val="1"/>
        </w:rPr>
        <w:t xml:space="preserve">Josef Kasper, ředitel odštěpného závodu HBZS: </w:t>
      </w:r>
      <w:r>
        <w:rPr/>
        <w:t xml:space="preserve">„V roce 2022  jsme se stali součástí DIAMA. Mojí snahou bylo tento skok udělat nejen pro  HBZS, ale pro celé DIAMO.“</w:t>
      </w:r>
    </w:p>
    <w:p>
      <w:pPr/>
      <w:r>
        <w:rPr>
          <w:b w:val="1"/>
          <w:bCs w:val="1"/>
        </w:rPr>
        <w:t xml:space="preserve">Josef Grim, role kantora: </w:t>
      </w:r>
      <w:r>
        <w:rPr/>
        <w:t xml:space="preserve">„Já myslím, že pro mnohé  účastníky, kteří byli na tomto skoku vůbec poprvé, je to obrovské překvapení.  Které dávají najevo.“</w:t>
      </w:r>
    </w:p>
    <w:p>
      <w:pPr/>
      <w:r>
        <w:rPr>
          <w:b w:val="1"/>
          <w:bCs w:val="1"/>
        </w:rPr>
        <w:t xml:space="preserve">anketa,účastníci Skoku přes kůži:</w:t>
      </w:r>
      <w:r>
        <w:rPr/>
        <w:t xml:space="preserve"> „Skok je něco, co jsem  nikdy nezažil. Budu na to dlouho vzpomínat.“ „Paráda, něco úžasného.“</w:t>
      </w:r>
    </w:p>
    <w:p>
      <w:pPr/>
      <w:r>
        <w:rPr/>
        <w:t xml:space="preserve">Během prvního ročníku akce pořádaného DIAMEM se podařilo vybrat 56 tisíc korun. Výtěžek putoval Speciální škole Diakonie Ostrava na vybudování zahrady pro děti s handicapem.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868/tradice-pokracuje-diamo-skocilo-do-hornickeho-c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2026-04-21T04:01:42+02:00</dcterms:created>
  <dcterms:modified xsi:type="dcterms:W3CDTF">2026-04-21T04:01:42+02:00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