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lanaří zubaře, studenty podpoří stipendiem. Zájemci mohou být z Česka nebo Slovenska</w:t>
      </w:r>
    </w:p>
    <w:p>
      <w:pPr/>
      <w:r>
        <w:rPr/>
        <w:t xml:space="preserve">Nový Jičín v příštím roce vydá na podporu spolků a organizací v oblasti například sportu, kultury nebo sociální sféry více než 33 milionů korun. Novinkou v těchto programových dotacích je stipendium pro studenty stomatologie.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“Snahou je tyto mladé dentisty přilákat do Nového Jičína. Program nabízí finanční podporu studentům 4. a 5. ročníků těchto vysokých škol. V rozpočtu je částka jeden milion korun, jeden žadatel může dostat 250 tisíc korun.”    </w:t>
      </w:r>
    </w:p>
    <w:p>
      <w:pPr/>
      <w:r>
        <w:rPr/>
        <w:t xml:space="preserve">Žadatel musí být občanem České nebo Slovenské republiky, podmínkou není trvalý pobyt v Novém Jičíně. </w:t>
      </w:r>
    </w:p>
    <w:p>
      <w:pPr/>
      <w:r>
        <w:rPr>
          <w:b w:val="1"/>
          <w:bCs w:val="1"/>
        </w:rPr>
        <w:t xml:space="preserve">Daniela Susíková, vedoucí odboru sociálních věcí, MěÚ Nový Jičín:</w:t>
      </w:r>
      <w:r>
        <w:rPr/>
        <w:t xml:space="preserve"> “Opravdu jde nám o to, abychom přitáhli nové kapacity zubních lékařů sem k nám do území. Studenti mohou stipendium využít na cokoliv. Jeho přijetím se zavážou následně vykonávat zubařskou praxi na území města po dobu dvou let. Je jedno, zda v zaměstnaneckém poměru nebo si založí vlastní ordinaci. Podmínkou také bude uzavření smluv minimálně se třemi zdravotními pojišťovnami.”  </w:t>
      </w:r>
    </w:p>
    <w:p>
      <w:pPr/>
      <w:r>
        <w:rPr/>
        <w:t xml:space="preserve">Termín pro podání žádostí je vymezen od 1. do 30. září. Pokud bude o stipendia zájem, město tento dotační program vyhlásí 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283/novy-jicin-lanari-zubare-studenty-podpori-stipendiem-zajemci-mohou-byt-z-ceska-nebo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2026-06-16T15:41:28+02:00</dcterms:created>
  <dcterms:modified xsi:type="dcterms:W3CDTF">2026-06-16T15:41:28+02:00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