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pořádala finále národní házené, její dorostenci jsou zlatí hoši</w:t>
      </w:r>
    </w:p>
    <w:p>
      <w:pPr/>
      <w:r>
        <w:rPr/>
        <w:t xml:space="preserve">Bouřlivá atmosféra provázela ve Studénce hned první zápas domácích dorostenců, kteří na úvod  třídenního mistrovství České republiky nastoupil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všechny.” </w:t>
      </w:r>
    </w:p>
    <w:p>
      <w:pPr/>
      <w:r>
        <w:rPr/>
        <w:t xml:space="preserve">O mistrovský titul tu bojovalo šest družstev. Na hřišti se kromě první soupeřící dvojice představily týmy z Litohlavy, Žatec, Draken Brno, Řevnice.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nejprestižnější.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“Jsme rádi, že to pořadatelství připadlo právě nám, protože v roce 2023 právě tato kategorie, kterou dneska uvidíme, tak vyhrála titul mistra republiky ve starších žácích, kteří už jsou dorostenci. A ti dorostenci, je to trošku jiný sport, jiná liga, jiná házená. Je to strašně rychle, dynamické, kontaktní, takže se na to strašně těšíme.” </w:t>
      </w:r>
    </w:p>
    <w:p>
      <w:pPr/>
      <w:r>
        <w:rPr/>
        <w:t xml:space="preserve">Domácím hráčům se podařilo probojovat na stupně vítězů - a rovnou tedy na zlatý stupínek. Druhý skončil tým Litohlavy, třetí byla Dobruška.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409/studenka-poradala-finale-narodni-hazene-jeji-dorostenci-jsou-zlati-ho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2026-05-18T00:51:09+02:00</dcterms:created>
  <dcterms:modified xsi:type="dcterms:W3CDTF">2026-05-18T00:51:09+02:00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