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spolu s krajem opraví bazén a tělocvičny na Střední škole řemesel</w:t>
      </w:r>
    </w:p>
    <w:p>
      <w:pPr/>
      <w:r>
        <w:rPr/>
        <w:t xml:space="preserve">Unikátní stavba na Střední škole řemesel ve Frýdku-Místku  ukrývá bazén a dvě tělocvičny. 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„Ten bazén je od roku 1965. Byl součástí původního odborného  učiliště hornického a opravdu potřebuje rekonstrukci.“</w:t>
      </w:r>
    </w:p>
    <w:p>
      <w:pPr/>
      <w:r>
        <w:rPr/>
        <w:t xml:space="preserve">Kraj v minulosti nechal zpracovat studii, která  potvrdila, že stavba může projít náročnou rekonstrukcí za zhruba 230 milionů  korun. S městem se pak dohodl na spolufinancování.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„Memorandum, které jsme dnes podepsali, je důležité jak pro  střední školu, tak pro Statutární město Frýdek-Místek, i pro Moravskoslezský  kraj, protože jsme se dohodli na participaci na projektu rekonstrukce bazénu a  sportovní haly, která je stavebně poměrně složitým objektem. Vzhledem k tomu,  že ta dohoda z mi neznámého důvodu nebyla možná delší dobu, tak jsem rád, že se  konečně povedlo dohodnout a rekonstrukce proběhne.“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„Já jako primátor města, ve kterém se nachází toto krajské  zařízení, jsem velmi rád, že se nám podařilo najít společnou řeč s krajem.  A přichází na řadu rekonstrukce tohoto bazénu, který je zároveň i dominantou,  nebo sportovní dominantou města.“</w:t>
      </w:r>
    </w:p>
    <w:p>
      <w:pPr/>
      <w:r>
        <w:rPr/>
        <w:t xml:space="preserve">Díky úpravám bude mít město bazén, který splní standardní  parametry pro pořádání soutěží. To dosud žádný ze čtyř zdejších bazénů  nesplňoval.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„Spojí se tady několik faktorů. Ta budova zůstane v tom  původním vzhledu, čili zůstane tou dominantou. Zároveň dojde k rekonstrukci,  která vrátí ten bazén do klasické pětadvacítky, která bude vyhovovat normám a  bude možné tady dělat závody. Je to velmi důležité, protože Frýdek-Místek je  asi poslední statutární město v republice, které nemá standardní 25metrový  plavecký bazén. A já věřím, že poté, co zrekonstruujeme společně napůl tenhle  bazén, tak jednou v budoucnu dotáhneme i projekt vlastního městského bazénu,  který tady citelně schází.“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"Bude potřeba udělat novou střechu, musíme udělat novou vanu,  včetně zázemí dole, to znamená celou novou strojovnu. Dále tady bude zázemí pro  rozhodčí, pro trenéry a celé to zázemí i pro diváky. Rekonstrukce jako taková  by se měla rozjet v červenci v roce 2027, pokud vyřídíme veškerá právní  opatření, to znamená stavební povolení, projekt a další věci, které s tím  souvisí."</w:t>
      </w:r>
    </w:p>
    <w:p>
      <w:pPr/>
      <w:r>
        <w:rPr/>
        <w:t xml:space="preserve">Město dá na rekonstrukci více než 100 milionů korun. Stavební  práce potrvají 18 měsíců. Škola bude muset během toho najít náhradní prostory  pro výuku tělocviku.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19/frydekmistek-spolu-s-krajem-opravi-bazen-a-telocvicny-na-stredni-skole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2026-06-23T17:46:47+02:00</dcterms:created>
  <dcterms:modified xsi:type="dcterms:W3CDTF">2026-06-23T17:46:47+02:00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