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se připravuje na silné deště. Nejvíce srážek prý spadne v Beskydech</w:t>
      </w:r>
    </w:p>
    <w:p>
      <w:pPr/>
      <w:r>
        <w:rPr/>
        <w:t xml:space="preserve">Kdo je připraven, není překvapen a tak se celý Moravskoslezský kraj raději připravuje na velkou vodu. Meteorologové totiž prognózují vydatné deště, které budou vrcholit v noci na středu a ve středu ráno. I když by podle předpovědi neměla být situace tak vážná, jako na podzim, kraj i obce a města svolaly krizové štáby.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"Obvolal jsem také primátory a starosty těch obcí, které by podle předpovědí mohly být vydatným deštěm nejhůře postiženy. Situace není dramatická. Nicméně srážkové úhrny, které mají spadnout na území Beskyd a Jeseníků také nejsou úplně triviální. To množství vody by mohlo znamenat na dolních tocích řek první a druhé povodňové stavy, na některých horních možná i třetí."</w:t>
      </w:r>
    </w:p>
    <w:p>
      <w:pPr/>
      <w:r>
        <w:rPr/>
        <w:t xml:space="preserve">Klíčovou roli samozřejmě hraje Povodí Odry, které upouští přehrady, aby mohly případnou vodu zadržet.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"V tuto chvíli stále vypouštíme hlavně na beskydské straně Povodí Odry, kde máme v tuto chvíli v našich přehradách volných 40 milionů kubíků vody, ale vzhledem k tomu, že povodí nebylo nasyceno vodou, bylo sucho, přehrady nebyly zcela naplněny, máme dostatečný prostor k zadržení povodňových průtoků."</w:t>
      </w:r>
    </w:p>
    <w:p>
      <w:pPr/>
      <w:r>
        <w:rPr/>
        <w:t xml:space="preserve">V Ostravě byly naštěstí dokončeny veškeré opravy hrází, které velká voda poškodila na podzim, včetně rozplavené části na soutoku Opavy a Odry. Novinkou je také sklad materiálu, který je při povodních nejvíce potřeba.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"Máme tam ženijní nářadí, máme tam už uskladněné pytle, máme tam už uskladněné všechno to, co by nám i hasičům mělo pomáhat lépe technicky zdolávat povodně."</w:t>
      </w:r>
    </w:p>
    <w:p>
      <w:pPr/>
      <w:r>
        <w:rPr/>
        <w:t xml:space="preserve">Vodohospodáři očekávají největší vzestupy hladin na Olši a Rožnovské Bečvě. V Beskydech se některé toky mohou dostat až na 3. stupeň povodňové aktivity, v oblasti Jeseníků by měly toky zůstat na 1. nebo 2. stupni.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627/moravskoslezsky-kraj-se-pripravuje-na-silne-deste-nejvice-srazek-pry-spadne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2026-05-15T05:54:34+02:00</dcterms:created>
  <dcterms:modified xsi:type="dcterms:W3CDTF">2026-05-15T05:54:34+02:00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