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Výtvarník Oldřich Hyvnar nakreslil další komiks o slavném mořeplavci</w:t>
      </w:r>
    </w:p>
    <w:p>
      <w:pPr/>
      <w:r>
        <w:rPr/>
        <w:t xml:space="preserve">Oldřich Hyvnar je učitelem na zdejším gymnáziu a vedle toho je také ilustrátor knih a výukových pomůcek. Před pěti lety spolupracoval s mořeplavcem Richardem Konkolskim a scénáristou Milanem Švihálkem na komiksu Rychlé šífy. Ten končí ve chvíli, kdy se Konkolski na svépomocí vyrobené lodi Niké chystá na cestu kolem světa. A to byla výzva pro pokračování. </w:t>
      </w:r>
    </w:p>
    <w:p>
      <w:pPr/>
      <w:r>
        <w:rPr>
          <w:b w:val="1"/>
          <w:bCs w:val="1"/>
        </w:rPr>
        <w:t xml:space="preserve">Oldřich Hyvnar, ilustrátor: </w:t>
      </w:r>
      <w:r>
        <w:rPr/>
        <w:t xml:space="preserve">“Richard po těch letech se sám ozval a sám navrhl to pokračování. Samozřejmě, pro mě to je obrovská pocta s takovými lidmi dělat, takže se zase naše spolupráce prodloužila. Vrhli jsme se na to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s podtitulem Příběhy prvního Čecha na sólo plavbě kolem světa. Dílo obsahuje zhruba šest set Hyvnarových obrázků. Zachycují život mořeplavce i jeho zastávky v nejrůznějších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zvířata, zbraně, oblečení, jak probíhá rýžování zlata v Austrálii, přesné stavby, konstrukce těžní věže. bylo toho strašně moc.”       </w:t>
      </w:r>
    </w:p>
    <w:p>
      <w:pPr/>
      <w:r>
        <w:rPr/>
        <w:t xml:space="preserve">Zatímco komiks Rychlé šífy byl, jak název napovídá ovlivněn Foglarovými Rychlými šípy, nová kniha už nese stopy modernějšího stylu dnešních komiksů. Ilustrátor si například i detailně pohrál s docílením posloupnosti dialogu.  </w:t>
      </w:r>
    </w:p>
    <w:p>
      <w:pPr/>
      <w:r>
        <w:rPr>
          <w:b w:val="1"/>
          <w:bCs w:val="1"/>
        </w:rPr>
        <w:t xml:space="preserve">Oldřich Hyvnar, ilustrátor: </w:t>
      </w:r>
      <w:r>
        <w:rPr/>
        <w:t xml:space="preserve">“Tady je rozhovor tří lidí a nevěděl jsem, jak ty bubliny poskládat tak, aby to byl čtenář schopen přečíst a neměl to zmatené. Rozlišil jsem to nejen barvou, ale také položením bublin do naznačených řádků.” </w:t>
      </w:r>
    </w:p>
    <w:p>
      <w:pPr/>
      <w:r>
        <w:rPr/>
        <w:t xml:space="preserve">Všechny obrázky pro komiks nakreslil na grafickém tabletu, některé jsou složeny i ze několika kreseb třeba ve čtyřech vrstvách. Například tento výjev z konce knihy, kdy panuje bezvětří a zraněný Konkolski míří k ostrovu Svaté Heleny.  </w:t>
      </w:r>
    </w:p>
    <w:p>
      <w:pPr/>
      <w:r>
        <w:rPr>
          <w:b w:val="1"/>
          <w:bCs w:val="1"/>
        </w:rPr>
        <w:t xml:space="preserve">Oldřich Hyvnar, ilustrátor: </w:t>
      </w:r>
      <w:r>
        <w:rPr/>
        <w:t xml:space="preserve">“Je tam text o tom, že byl tak naštvaný, že tak pomalu musel plout kvůli tomu větru, že padla kletba i na samotného Poseidon. Tak jsem musel nakresli i toho Poseidona. Rozkliknu ty vrstvy a tady je vidět, že je to kresleno klasickým grafickým perem.” </w:t>
      </w:r>
    </w:p>
    <w:p>
      <w:pPr/>
      <w:r>
        <w:rPr/>
        <w:t xml:space="preserve">Tvůrčí partnerství Konkolski - Hyvnar by mohlo pokračovat i dále, jak ilustrátor prozradil, mělo by se týkat projektu o zmapování zámořských objevů.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730/vytvarnik-oldrich-hyvnar-nakreslil-dalsi-komiks-o-slavnem-morepla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2026-06-26T17:21:08+02:00</dcterms:created>
  <dcterms:modified xsi:type="dcterms:W3CDTF">2026-06-26T17:21:08+02:00</dcterms:modified>
</cp:coreProperties>
</file>

<file path=docProps/custom.xml><?xml version="1.0" encoding="utf-8"?>
<Properties xmlns="http://schemas.openxmlformats.org/officeDocument/2006/custom-properties" xmlns:vt="http://schemas.openxmlformats.org/officeDocument/2006/docPropsVTypes"/>
</file>