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Klobouky stále inspirují, expozice novojičínského informačního centra si drží návštěvnost</w:t>
      </w:r>
    </w:p>
    <w:p>
      <w:pPr/>
      <w:r>
        <w:rPr>
          <w:b w:val="1"/>
          <w:bCs w:val="1"/>
        </w:rPr>
        <w:t xml:space="preserve">návštěvnice expozice klobouků: </w:t>
      </w:r>
      <w:r>
        <w:rPr/>
        <w:t xml:space="preserve">“Je to krásné, pracné a můžeme být rádi, že v naší republice máme něco takového. Je to skvost.”  </w:t>
      </w:r>
    </w:p>
    <w:p>
      <w:pPr/>
      <w:r>
        <w:rPr/>
        <w:t xml:space="preserve">Takto nadšeně popisovaly své dojmy z prohlídky kloboukové expozice v novojičínském Návštěvnickém centru ženy, které sem zavítaly ke konci července. Zaujala je virtuální prohlídka výroby v Tonaku a především to, že si klobouky mohou i vyzkoušet. </w:t>
      </w:r>
    </w:p>
    <w:p>
      <w:pPr/>
      <w:r>
        <w:rPr>
          <w:b w:val="1"/>
          <w:bCs w:val="1"/>
        </w:rPr>
        <w:t xml:space="preserve">návštěvnice expozice klobouků: </w:t>
      </w:r>
    </w:p>
    <w:p>
      <w:pPr/>
      <w:r>
        <w:rPr/>
        <w:t xml:space="preserve">“Jely Já jsem tu byla předloni, maminka tady ještě nebyla, tak jsem chtěla, aby si ty klobouky mohla vyzkoušet.” </w:t>
      </w:r>
    </w:p>
    <w:p>
      <w:pPr/>
      <w:r>
        <w:rPr/>
        <w:t xml:space="preserve">“Vždycky se ráda podívám, jak se tvoří, jaká je ta historie. Je to opravdu zajímavá část našeho Novojičínska.”  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spoustu návštěvníků, dovolím si říci, že i více než loni touto dobou. Jezdí k nám spousta skupin, příměstské tábory, které si u nás dělají workshopy, nebo jsme tady měli i skupinu z Ameriky.”    </w:t>
      </w:r>
    </w:p>
    <w:p>
      <w:pPr/>
      <w:r>
        <w:rPr/>
        <w:t xml:space="preserve">Zájemce o klobouky, historii i současnost jejich výroby v Novém Jičíně, potěší Návštěvnické centrum mimořádnými programy v rámci projektu Technotrasa Moravskoslezského kraje. </w:t>
      </w:r>
    </w:p>
    <w:p>
      <w:pPr/>
      <w:r>
        <w:rPr>
          <w:b w:val="1"/>
          <w:bCs w:val="1"/>
        </w:rPr>
        <w:t xml:space="preserve">Nikola Maňáková, Návštěvnické centrum Nový Jičín: “</w:t>
      </w:r>
      <w:r>
        <w:rPr/>
        <w:t xml:space="preserve">Obohatíme léto tím, že opět chystáme Den pro klobouk. Letos nově nahlédneme i do továrny Tonak, kde si návštěvníci projdou malou část výrobního procesu. Jezdí se historickým autobusem značky TATRA z roku 1929.”</w:t>
      </w:r>
    </w:p>
    <w:p>
      <w:pPr/>
      <w:r>
        <w:rPr/>
        <w:t xml:space="preserve">Komentované prohlídky zdejších technických památek budou v soboty 26. července, 9. a 23.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860/klobouky-stale-inspiruji-expozice-novojicinskeho-informacniho-centra-si-drzi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2026-05-13T23:56:59+02:00</dcterms:created>
  <dcterms:modified xsi:type="dcterms:W3CDTF">2026-05-13T23:56:59+02:00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