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začne na podzim senior akademie</w:t>
      </w:r>
    </w:p>
    <w:p>
      <w:pPr/>
      <w:r>
        <w:rPr/>
        <w:t xml:space="preserve">Senioři z Frýdku-Místku se od podzimu mohou stát studenty  nové Senior akademie.</w:t>
      </w:r>
    </w:p>
    <w:p>
      <w:pPr/>
      <w:r>
        <w:rPr>
          <w:b w:val="1"/>
          <w:bCs w:val="1"/>
        </w:rPr>
        <w:t xml:space="preserve">Marie Polachová, Městská organizace Senioři ČR  Frýdek-Místek: </w:t>
      </w:r>
      <w:r>
        <w:rPr/>
        <w:t xml:space="preserve">"Protože i já se ráda vzdělávám, takže jako členka výboru  Městské organizace seniorů České republiky jsem se rozhodla uspořádat Senior  Akademii pro naše seniory. Tato akademie bude dvouletá a bude  obsahovat čtyři semestry. Jeden semestr se zaměří na bezpečnost,  další na právo, třetí na zdraví a čtvrtý na sociální služby a  sociální dávky."</w:t>
      </w:r>
    </w:p>
    <w:p>
      <w:pPr/>
      <w:r>
        <w:rPr>
          <w:b w:val="1"/>
          <w:bCs w:val="1"/>
        </w:rPr>
        <w:t xml:space="preserve">Marcel Sikora (KDU-ČSL/SPOLU), náměstek primátora  Frýdku-Místku: </w:t>
      </w:r>
      <w:r>
        <w:rPr/>
        <w:t xml:space="preserve">"Velmi rád jsem převzal záštitu nad projektem, který vlastně  vymysleli senioři České republiky, a je to Seniorská Akademie. Konkrétně  za tímto projektem stojí paní Marie Polachová, za což bych chtěl  poděkovat. Já osobně vždycky budu podporovat aktivity seniorů, které se týkají  různých činností, ať jsou to pohybové aktivity, nebo třeba právě i vzdělávací  aktivity."</w:t>
      </w:r>
    </w:p>
    <w:p>
      <w:pPr/>
      <w:r>
        <w:rPr/>
        <w:t xml:space="preserve">Výuka bude probíhat v Centru aktivních seniorů každý  druhý čtvrtek v měsíci, v čase od 14:00 do 16:00 hodin.</w:t>
      </w:r>
    </w:p>
    <w:p>
      <w:pPr/>
      <w:r>
        <w:rPr>
          <w:b w:val="1"/>
          <w:bCs w:val="1"/>
        </w:rPr>
        <w:t xml:space="preserve">Marie Polachová, Městská organizace Senioři ČR  Frýdek-Místek: </w:t>
      </w:r>
      <w:r>
        <w:rPr/>
        <w:t xml:space="preserve">"Tento projekt se rozběhne v říjnu 2025 a skončí na  jaře 2027. Bude připraven pro 30 účastníků a kurzovné je zcela  zdarma, takže se nic neplatí. Už se mi ozývají klienti na tyto přednášky,  ale přihlášky na akci se budou přijímat během září, každý čtvrtek."</w:t>
      </w:r>
    </w:p>
    <w:p>
      <w:pPr/>
      <w:r>
        <w:rPr>
          <w:b w:val="1"/>
          <w:bCs w:val="1"/>
        </w:rPr>
        <w:t xml:space="preserve">Marcel Sikora (KDU-ČSL/SPOLU), náměstek primátora  Frýdku-Místku: </w:t>
      </w:r>
      <w:r>
        <w:rPr/>
        <w:t xml:space="preserve">"Město Frýdek-Místek se, myslím, pro seniory opravdu snaží  tvořit spoustu aktivit. Ať se jedná o oblíbený Pochod pro seniory – už  můžu prozradit, že na podzim 25. září se bude konat pochod z Lískovce, z  Hájku do Sedlišť. Dále jsme s kolegou Lukášem Slívou letos poprvé  vymysleli vlastně Den deskových her, který si myslím, že se těší oblibě,  a proto chystáme už na podzim další termín, o kterém vás budeme ještě  samozřejmě informovat. Město také zřizuje 11 klubů seniorů, kde je  začleněno 500 seniorů, a v těchto klubech seniorů probíhají aktivity, ať  jsou to třeba různé zájezdy, přednášky, trénování paměti a další aktivity."</w:t>
      </w:r>
    </w:p>
    <w:p>
      <w:pPr/>
      <w:r>
        <w:rPr/>
        <w:t xml:space="preserve">Podrobnosti o přednáškách a další informace o Senior  akademii najdou zájemci na webu organizace </w:t>
      </w:r>
      <w:hyperlink r:id="rId9" w:history="1">
        <w:r>
          <w:rPr/>
          <w:t xml:space="preserve">Senioři ČR Frýdek-Místek</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872/ve-frydkumistku-zacne-na-podzim-senior-akademie" TargetMode="External"/><Relationship Id="rId9" Type="http://schemas.openxmlformats.org/officeDocument/2006/relationships/hyperlink" Target="https://seniori-fm.estranky.cz/clanky/senior-akademie-rijen-2025---kveten-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2026-06-26T21:20:33+02:00</dcterms:created>
  <dcterms:modified xsi:type="dcterms:W3CDTF">2026-06-26T21:20:33+02:00</dcterms:modified>
</cp:coreProperties>
</file>

<file path=docProps/custom.xml><?xml version="1.0" encoding="utf-8"?>
<Properties xmlns="http://schemas.openxmlformats.org/officeDocument/2006/custom-properties" xmlns:vt="http://schemas.openxmlformats.org/officeDocument/2006/docPropsVTypes"/>
</file>