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ze společných garáží ukradli elektroskútr, ještě budou potřebovat baterii</w:t>
      </w:r>
    </w:p>
    <w:p>
      <w:pPr/>
      <w:r>
        <w:rPr/>
        <w:t xml:space="preserve">Ke krádeži došlo první týden v červenci. Skútr byl v té době bez baterie, kterou majitel zřejmě doma nabíjel. </w:t>
      </w:r>
    </w:p>
    <w:p>
      <w:pPr/>
      <w:r>
        <w:rPr>
          <w:b w:val="1"/>
          <w:bCs w:val="1"/>
        </w:rPr>
        <w:t xml:space="preserve">Eva Michalíková, mluvčí Policie ČR: </w:t>
      </w:r>
      <w:r>
        <w:rPr/>
        <w:t xml:space="preserve">"Dosud neustanovení pachatele vnikli do společných garážových  prostor, kde odcizili elektrický skútr s černým kufrem značky MOT SUPER SOCO, který byl však  bez baterie. Hodnota odcizeného stroje byla okolo 20.000 korun.  Pro dosažení účelu trestního řízení policisté v souvislosti s prověřováním tohoto činu žádají  veřejnost o pomoc a spolupráci při ustanovení mužů, kteří by svou výpovědí mohli přispět  k objasnění výše uvedeného skutku. Jakoukoli informaci, která by mohla vést k jejich  ztotožnění, volejte na tísňovou linku 158, případně ji sdělte na nejbližší policejní služebně.  Samozřejmě se také obracíme na možného „nového“ majitele elektrického skútru, který ho  mohl zakoupit, aby nás kontaktoval. Jedná se o věc pocházející z trestné činnosti.    Za informace, které povedou k objasnění skutku, děkujeme."</w:t>
      </w:r>
    </w:p>
    <w:p>
      <w:pPr/>
      <w:r>
        <w:rPr/>
        <w:t xml:space="preserve">{{souvisejici-clanek-"11000049940"}}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53/zlodeji-ze-spolecnych-garazi-ukradli-elektroskutr-jeste-budou-potrebovat-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2026-06-18T08:14:04+02:00</dcterms:created>
  <dcterms:modified xsi:type="dcterms:W3CDTF">2026-06-18T08:14:04+02:00</dcterms:modified>
</cp:coreProperties>
</file>

<file path=docProps/custom.xml><?xml version="1.0" encoding="utf-8"?>
<Properties xmlns="http://schemas.openxmlformats.org/officeDocument/2006/custom-properties" xmlns:vt="http://schemas.openxmlformats.org/officeDocument/2006/docPropsVTypes"/>
</file>