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obchvatu Frýdku-Místku přes den 130 km/h a v noci 80 km/h. ŘSD potvrdilo změny rychlosti</w:t>
      </w:r>
    </w:p>
    <w:p>
      <w:pPr/>
      <w:r>
        <w:rPr/>
        <w:t xml:space="preserve">Impulsní hluk z mostních závěrů na obchvatu  Frýdku-Místku dlouhodobě obtěžuje okolí. Dopravní a energetický stavební úřad  (DESÚ) proto letos na jaře nekompromisně zakročil a žádal nápravu.</w:t>
      </w:r>
    </w:p>
    <w:p>
      <w:pPr/>
      <w:r>
        <w:rPr>
          <w:b w:val="1"/>
          <w:bCs w:val="1"/>
        </w:rPr>
        <w:t xml:space="preserve">Jiří Kajzar (Naše Město F-M), náměstek primátora  Frýdku-Místku: </w:t>
      </w:r>
      <w:r>
        <w:rPr/>
        <w:t xml:space="preserve">„Chtěl na nějakou dobu, dokud se ten problém nevyřeší,  dokonce uzavřít obchvat nebo snížit rychlost na 60 km/h. Což je pro nás  naprosto nepřijatelné. Proto jsme protestovali proti tomu, vyvolali jsme  jednání. Měli jsme jednání s Ředitelstvím silnic a dálnic (ŘSD), které zaujalo  velmi konstruktivní a pozitivní postoj.“</w:t>
      </w:r>
    </w:p>
    <w:p>
      <w:pPr/>
      <w:r>
        <w:rPr/>
        <w:t xml:space="preserve">Rychlost se nejprve snížila na 100 km/h za hodinu a na mostě  přes řeku Morávku se instalovalo úsekové měření rychlosti. Ke stovce přes den  pak přišlo ještě omezení na 80 km/h v noci. Od 1. sprna se proto vyjednal  další kompromis.</w:t>
      </w:r>
    </w:p>
    <w:p>
      <w:pPr/>
      <w:r>
        <w:rPr>
          <w:b w:val="1"/>
          <w:bCs w:val="1"/>
        </w:rPr>
        <w:t xml:space="preserve">Jiří Kajzar (Naše Město F-M), náměstek primátora  Frýdku-Místku: </w:t>
      </w:r>
      <w:r>
        <w:rPr/>
        <w:t xml:space="preserve">„V těchto dnech by se měla rychlost na obchvatu vrátit na  130 km/h ve dne. V noci by měla zůstat omezena na 80 km/h. Do konce roku  by pak měl být problém s mostními závěry jako zdrojem hluku vyřešen.“</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Jiří Kajzar (Naše  Město F-M), náměstek primátora Frýdku-Místku: </w:t>
      </w:r>
      <w:r>
        <w:rPr/>
        <w:t xml:space="preserve">„Jsme  v očekávání, že to dobře dopadne a že obchvat bude plnit svou funkci,  protože na to byl postaven. Je pro nás naprosto nepřijatelné, protože jsme  čekali více než 25 let na to, že tady bude obchvat, že tady se vymístí  kamionová doprava, že tady nebudou na průtahu městem čísla 42 tisíc denně, což  jsou obrovské hodnoty.“</w:t>
      </w:r>
    </w:p>
    <w:p>
      <w:pPr/>
      <w:r>
        <w:rPr/>
        <w:t xml:space="preserve">Řidiči by ale měli mít na paměti, že průjezd přes  problematický úsek nepřetržitě hlídá radar, který už rozdal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Jiří Kajzar (Naše Město F-M), náměstek primátora  Frýdku-Místku: </w:t>
      </w:r>
      <w:r>
        <w:rPr/>
        <w:t xml:space="preserve">„Já chápu, že někteří lidé mají problémy s hlukem. Je však  třeba překonat tyto "dětské nemoci", dobudovat hlukové bariéry a  odstranit zdroje, které obtěžují lidi v běžném životě. Věřím, že poté bude  obchvat plně a spokojeně využíván a bude plnit svou funkci.“</w:t>
      </w:r>
    </w:p>
    <w:p>
      <w:pPr/>
      <w:r>
        <w:rPr/>
        <w:t xml:space="preserve">Obchvat Frýdku-Místku je dlouhý 8,5 kilometru a jezdí se po  něm od konce roku 2022. Stavba vyšla na 4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983/na-obchvatu-frydkumistku-pres-den-130-kmh-a-v-noci-80-kmh-rsd-potvrdilo-zmeny-rych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2026-06-24T05:39:48+02:00</dcterms:created>
  <dcterms:modified xsi:type="dcterms:W3CDTF">2026-06-24T05:39:48+02:00</dcterms:modified>
</cp:coreProperties>
</file>

<file path=docProps/custom.xml><?xml version="1.0" encoding="utf-8"?>
<Properties xmlns="http://schemas.openxmlformats.org/officeDocument/2006/custom-properties" xmlns:vt="http://schemas.openxmlformats.org/officeDocument/2006/docPropsVTypes"/>
</file>