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5.8.2025,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Výškovické rybníky pod Hurou ožily díky rodinné akce Hurá k rybníkům</w:t>
      </w:r>
    </w:p>
    <w:p>
      <w:pPr/>
      <w:r>
        <w:rPr/>
        <w:t xml:space="preserve">Rybaření, tancování, dobré jídlo a pití ale hlavně kvalitně  strávený čas s rodinou v přírodě. To vše a více obnáší akce Hurá  k rybníkům, která se u výškovických rybníků v Ostravě-Jihu konala již  třetím rokem. Na své si zde přišly hlavně děti, které si vyzkoušely nejrůznější  soutěže.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„Dneska jsme tady měli takové  atrakce a nejvíc se mě tady bavilo, jak jsme malovali kamínky.“ - „A potom jsme  ještě byli, tam byly takové kelímky, my jsme museli to naplnit vodou do  plna.“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„Malovala jsem rybičky.“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„Moc se nám tady to prostředí u toho  rybníků líbí.“</w:t>
      </w:r>
    </w:p>
    <w:p>
      <w:pPr/>
      <w:r>
        <w:rPr>
          <w:b w:val="1"/>
          <w:bCs w:val="1"/>
        </w:rPr>
        <w:t xml:space="preserve">Gabriela Gödelová, ředitelka Kulturního  zařízení Ostrava-Jih</w:t>
      </w:r>
      <w:r>
        <w:rPr/>
        <w:t xml:space="preserve">: „Všichni, kdo absolvují to soutěžní kolečko, tak  dostanou odměnu, která je určitě potěší, nechybí ani perníkový kapříci,  které nám upekla naše úžasná paní Hastrmanova. Je tady samozřejmě náš  Hastrman Hurák. A myslím, že se všichni dobře baví, jak díky tomu programu, tak  díky Hudební vsuvce. Recitovaly se tady básně, které jsou napsány přímo  zde na míru rybníku a jeho okolí. Takže kdo přišel, určitě neprohloupil a  i to počasí se nakonec ukázalo, že nám fandí.“</w:t>
      </w:r>
    </w:p>
    <w:p>
      <w:pPr/>
      <w:r>
        <w:rPr/>
        <w:t xml:space="preserve">Program pro malé i velké zde měli připravený i místní  rybáři.</w:t>
      </w:r>
    </w:p>
    <w:p>
      <w:pPr/>
      <w:r>
        <w:rPr>
          <w:b w:val="1"/>
          <w:bCs w:val="1"/>
        </w:rPr>
        <w:t xml:space="preserve">Václav Sklenář, předseda Českého rybářského  svazu, Ostrava</w:t>
      </w:r>
      <w:r>
        <w:rPr/>
        <w:t xml:space="preserve">: „Tak my jsme připravili hlavně pro ty mladší návštěvníky a  ty děti atrakce typu ulovení si vlastního kapříka, namalování nějakého  obrázku, vždycky dostanou nějaké ocenění, jako sladké.“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„Já jsem chytil rybu velkou, já jsem ji  dal do ruky a pak jsem ji dal do vody.“ – „A víš, co to bylo za rybu?“ – „Kapr.“</w:t>
      </w:r>
    </w:p>
    <w:p>
      <w:pPr/>
      <w:r>
        <w:rPr/>
        <w:t xml:space="preserve">Koho rybaření zabaví, může od září navštívit místní rybářský  kroužek – v obvodu fungují celkem dva.</w:t>
      </w:r>
    </w:p>
    <w:p>
      <w:pPr/>
      <w:r>
        <w:rPr>
          <w:b w:val="1"/>
          <w:bCs w:val="1"/>
        </w:rPr>
        <w:t xml:space="preserve">Václav Sklenář, předseda Českého rybářského svazu,  Ostrava</w:t>
      </w:r>
      <w:r>
        <w:rPr/>
        <w:t xml:space="preserve">: „Celkem si myslím, že se daří vychovávat. Máme i několik  mistrů světa tady z toho obvodu, takže myslím si, že příklad toho, jak se  vede ta mládež z naší činnosti je celkem jakoby obhajitelná, že jsme  opravdu vynaložili všechno pro to, aby ti mladí rybáři nás reprezentovali  i na těch nejvyšších úrovních.“</w:t>
      </w:r>
    </w:p>
    <w:p>
      <w:pPr/>
      <w:r>
        <w:rPr/>
        <w:t xml:space="preserve">Areál Výškovických Rybníků pod Hurou byl dlouhou dobu nevzhledný  a nepřístupný. Před třemi lety se však proměnil v centrum rekreace nejen pro  obyvatele obvodu.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„Městský obvod Ostrava jich zde provedl významnou investiční  akci v řadu cca 10 milionů korun, kdy vlastně zajistil, aby ten areál  zpřístupnil lidem. To znamená, že je celoročně otevřený. Tato akce je  jednou z těch, které se tady v roce pořádají. Nicméně návštěvníci, kteří si  chtějí tady vychutnat jenom tak klid, pohodu, podívat se do přírody, tak  jsou tady vítáni opravdu 365 dní v roce.“</w:t>
      </w:r>
    </w:p>
    <w:p>
      <w:pPr/>
      <w:r>
        <w:rPr/>
        <w:t xml:space="preserve">Historie rybníkářství ve Výškovicích sahá až do poloviny 16.  století a samotné Rybníky pod Hurou vznikly po 2. světové válce. Po  revitalizaci areálu od roku 2022 lze místo pronajmout i ke konání různých akcí  jako například svateb.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0029/vyskovicke-rybniky-pod-hurou-ozily-diky-rodinne-akce-hura-k-ryb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2026-04-20T14:56:38+02:00</dcterms:created>
  <dcterms:modified xsi:type="dcterms:W3CDTF">2026-04-20T14:56:38+02:00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