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útulek pro kočky v Přívoze. Peníze půjdou z Fondu životního prostředí</w:t>
      </w:r>
    </w:p>
    <w:p>
      <w:pPr/>
      <w:r>
        <w:rPr/>
        <w:t xml:space="preserve">Ostravský útulek pro kočky 2nd Chance Azyl vznikl v roce 2015 a nejprve si jeho dvě provozovatelky braly opuštěná zvířata domů. Před čtyřmi lety si pronajaly prostory v Přívoze,  ve kterých nyní funguje. V současné době se starají o více než 70 koček a 7 králíků. </w:t>
      </w:r>
    </w:p>
    <w:p>
      <w:pPr/>
      <w:r>
        <w:rPr>
          <w:b w:val="1"/>
          <w:bCs w:val="1"/>
        </w:rPr>
        <w:t xml:space="preserve">Sofie Krejčiříková, provozovatelka útulku pro kočky:</w:t>
      </w:r>
      <w:r>
        <w:rPr/>
        <w:t xml:space="preserve"> "Ročně se postaráme zhruba o dvoustovku koček. Dostávají se k nám většinou tak, že nás kontaktuje jejich nálezce a potom, až je vykastrovaná, otestovaná a naočkovaná, tak zamíří tady do jednoho z adopčních pokojíčků. Na webu máme vždycky nabídku, máme to tam tak celkem pěkně rozdělené na kočky, které jsou už k adopci, to jsou ty, které už jsou v pohodě a můžou okamžitě odejít."</w:t>
      </w:r>
    </w:p>
    <w:p>
      <w:pPr/>
      <w:r>
        <w:rPr/>
        <w:t xml:space="preserve">Po letech, kdy si finance na provoz musely provozovatelky útulku zajišťovat samy z darů, domluvily se s vedením Ostravy a město kočky podpořilo z Fondu životního prostředí.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rád, že jsme začali jakousi podporou a díky tomu kočky budou mít taky svůj důstojný domov a když je o ně postaráno a dostanou se do dobré kondice, tak s velkou pravděpodobností lépe najdou svůj nový domov, kde o ně bude postaráno, než kdyby zůstaly na ulici."</w:t>
      </w:r>
    </w:p>
    <w:p>
      <w:pPr/>
      <w:r>
        <w:rPr/>
        <w:t xml:space="preserve">Peníze z fondu životního prostředí budou rozděleny i mezi další projekty, například na výsadbu zeleně a relaxační zónu v Nové Vsi a nebo na pořízení včelstev do včelařských kroužků. Letos budou rozděleny dva miliony 300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044/ostrava-podpori-utulek-pro-kocky-v-privoze-penize-pujdou-z-fondu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