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archiv bude mít střechu jako před 130 lety. Krovy pokryje břidlice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Archiv města Ostravy v Přívoze trpěl problémy se střechou už delší dobu. Původní břidlicová střecha byla v minulosti nahrazena vláknocementovou krytinou a po pár letech začalo do objektu zatékat. Po mnoha dílčích opravách bylo nyní přikročeno ke kompletní rekonstrukci celé střechy. </w:t>
            </w:r>
          </w:p>
          <w:p>
            <w:pPr/>
            <w:r>
              <w:rPr>
                <w:b w:val="1"/>
                <w:bCs w:val="1"/>
              </w:rPr>
              <w:t xml:space="preserve">Břetislav Riger (Ostravak), náměstek primátora Ostravy:</w:t>
            </w:r>
            <w:r>
              <w:rPr/>
              <w:t xml:space="preserve"> "Je to opravdu významná budova. Ta budova dostane prvky, které byly u té původní stavby. To znamená, že třeba střecha bude ze štípané břidlice."</w:t>
            </w:r>
          </w:p>
          <w:p>
            <w:pPr/>
            <w:r>
              <w:rPr/>
              <w:t xml:space="preserve">Památkově chráněná budova Archivu města Ostravy byla postavena na konci 19. století podle podle návrhu významného vídeňského architekta Camilla Sitteho. Původně to byla radnice v Přívozu, který prožíval v té době obrovský rozmach. </w:t>
            </w:r>
          </w:p>
          <w:p>
            <w:pPr/>
            <w:r>
              <w:rPr>
                <w:b w:val="1"/>
                <w:bCs w:val="1"/>
              </w:rPr>
              <w:t xml:space="preserve">Hana Šústková, ředitelka AMO: </w:t>
            </w:r>
            <w:r>
              <w:rPr/>
              <w:t xml:space="preserve">"Ta radniční budova, která je velmi řekněme velkolepá, byla postavena v neobarokním stylu, reprezentovala vzestup Přívozu a měla symbolizovat optimistický pohled do budoucnosti."</w:t>
            </w:r>
          </w:p>
          <w:p>
            <w:pPr/>
            <w:r>
              <w:rPr/>
              <w:t xml:space="preserve">Typ a způsob krytí střechy bude po rekonstrukci odpovídat historickému provedení z doby vzniku objektu.</w:t>
            </w:r>
          </w:p>
          <w:p>
            <w:pPr/>
            <w:r>
              <w:rPr>
                <w:b w:val="1"/>
                <w:bCs w:val="1"/>
              </w:rPr>
              <w:t xml:space="preserve">Hana Šústková, ředitelka AMO:</w:t>
            </w:r>
            <w:r>
              <w:rPr/>
              <w:t xml:space="preserve"> "Při práci na projektu byly zohledněny přístupy památkářů a my se opravdu vracíme k původní krytině tak, jak byla v tom roce 1897 provedena."</w:t>
            </w:r>
          </w:p>
          <w:p>
            <w:pPr/>
            <w:r>
              <w:rPr/>
              <w:t xml:space="preserve">Po celou dobu rekonstrukce zakrývá budovu archivu obrovský stan, aby ji ochránil před případnými dešti.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24/ostravsky-archiv-bude-mit-strechu-jako-pred-130-lety-krovy-pokryje-brid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2026-05-08T09:50:13+02:00</dcterms:created>
  <dcterms:modified xsi:type="dcterms:W3CDTF">2026-05-08T09:50:13+02:00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