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ulicích Ostravy-Jihu se objevila piana. Zahrát si může kdokoli</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w:t>
      </w:r>
    </w:p>
    <w:p>
      <w:pPr/>
      <w:r>
        <w:rPr>
          <w:b w:val="1"/>
          <w:bCs w:val="1"/>
        </w:rPr>
        <w:t xml:space="preserve">anketa, obyvatelé Ostravy-Jihu</w:t>
      </w:r>
      <w:r>
        <w:rPr/>
        <w:t xml:space="preserve">: „Velice krásný nápad.“</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w:t>
      </w:r>
    </w:p>
    <w:p>
      <w:pPr/>
      <w:r>
        <w:rPr/>
        <w:t xml:space="preserve">Zbylé dva nástroje stojí v podchodech ve Výškovicích a  na Antonína Poledníka. Pokud se koncept osvědčí, vedení Jihu je otevřeno  možnosti vyměnit nástroje za lepší nebo jich přidat více. Apelují ale na  pianisty, aby dodržovali noční klid.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221/v-ulicich-ostravyjihu-se-objevila-piana-zahrat-si-muze-kd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2026-07-23T17:48:48+02:00</dcterms:created>
  <dcterms:modified xsi:type="dcterms:W3CDTF">2026-07-23T17:48:48+02:00</dcterms:modified>
</cp:coreProperties>
</file>

<file path=docProps/custom.xml><?xml version="1.0" encoding="utf-8"?>
<Properties xmlns="http://schemas.openxmlformats.org/officeDocument/2006/custom-properties" xmlns:vt="http://schemas.openxmlformats.org/officeDocument/2006/docPropsVTypes"/>
</file>