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22.8.2025,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historických lázních Darkov je nová kolonáda s fontánou a replikou ikonické sochy</w:t>
      </w:r>
    </w:p>
    <w:p>
      <w:pPr/>
      <w:r>
        <w:rPr/>
        <w:t xml:space="preserve">V areálu Historických lázní Darkov proběhla slavnostní událost ve znamení návratu k tradici, eleganci a kulturnímu dědictví. Při této příležitosti byla oficiálně otevřena nově vybudovaná lázeňská kolonáda, představen unikátní projekt zvukové fontány a slavnostně odhalena obnovená socha Živý pramen. </w:t>
      </w:r>
    </w:p>
    <w:p>
      <w:pPr/>
      <w:r>
        <w:rPr>
          <w:b w:val="1"/>
          <w:bCs w:val="1"/>
        </w:rPr>
        <w:t xml:space="preserve">Jan Wolf (SOCDEM), primátor Karviné:</w:t>
      </w:r>
      <w:r>
        <w:rPr/>
        <w:t xml:space="preserve"> “Lázně Darkov jsou jeden z největších zaměstnavatelů v našem městě a jsem rád, že i soukromý investor je schopen investovat v rámci Karviné do majetku, který pak přináší prospěch nejen lázeňským hostům, ale i turistům a vůbec návštěvníkům lázeňského parku. Takže to vítám, jsem rád, že to komunikujeme společně a že tady vznikl nový krásný prostor, který určitě bude využíván.”</w:t>
      </w:r>
    </w:p>
    <w:p>
      <w:pPr/>
      <w:r>
        <w:rPr>
          <w:b w:val="1"/>
          <w:bCs w:val="1"/>
        </w:rPr>
        <w:t xml:space="preserve">Pavlína Filipi, generální ředitelka Lázní Darkov: </w:t>
      </w:r>
      <w:r>
        <w:rPr/>
        <w:t xml:space="preserve">“Ta myšlenka vznikla tak, že jsme si kdysi sedly s paní zahradní architektkou Krejčiříkovou, ona nám pomáhala vytvářet kolonádu před rehabilitačním sanatoriem. A říkala jsem, no, teď bychom mohli udělat starý Darkov. Když už jsme udělali tuhle část, tak vidím, že to velmi prospělo tomu prostoru.”</w:t>
      </w:r>
    </w:p>
    <w:p>
      <w:pPr/>
      <w:r>
        <w:rPr>
          <w:b w:val="1"/>
          <w:bCs w:val="1"/>
        </w:rPr>
        <w:t xml:space="preserve">Kamila Krejčiříková, zahradní architektka, Ateliér Krejčiříkovi:</w:t>
      </w:r>
      <w:r>
        <w:rPr/>
        <w:t xml:space="preserve"> “Hlavní úlohu tady hraje vlastně vodní fontána, která tvoří vlastně vodní zrcadlo, když zrovna nefungují střiky, a zároveň tady potom tvoří takový centrální prvek. No a po stranách vidíte květinové záhony a výsadby stromů, které až vzrostou, tak tady budou tvořit takovou skutečnou kolonádu pod korunami stromů, stinná místa, kam se dá schovat před vedrem. Voda je doplněna květinovými záhony letniček, máme tady gaudy, které krásně ladí s těmi vodními prvky, no a možná si tady všimnete, jsou tady hortenzie a jsou tady rudbekie, které oživují ten prostor. Potom přímo před společenským domem máme vysazené sakury, které by měly tvořit krásný kontrast k domu na jaře, když pokvetou růžovými květy, takže tak nějak máme vytvořený ten celek.”</w:t>
      </w:r>
    </w:p>
    <w:p>
      <w:pPr/>
      <w:r>
        <w:rPr/>
        <w:t xml:space="preserve">Nová kolonáda je moderní interpretací historie 19. století, inspirovanou Francií nebo moderními realizacemi, které se nyní v Evropě budují. Slavnostní otevření nové kolonády a zvukové fontány doprovázelo také odhalení obnovené sochy dívky u pramene, která je zároveň motivem loga Lázní Darkov a má silný symbolický význam – koná se právě v době, kdy Karviná oficiálně získala statut lázeňského místa, který letos vstoupil v platnost.</w:t>
      </w:r>
    </w:p>
    <w:p>
      <w:pPr/>
      <w:r>
        <w:rPr>
          <w:b w:val="1"/>
          <w:bCs w:val="1"/>
        </w:rPr>
        <w:t xml:space="preserve">Pavlína Filipi, generální ředitelka Lázní Darkov:</w:t>
      </w:r>
      <w:r>
        <w:rPr/>
        <w:t xml:space="preserve"> “Socha je za nás replikou, já bych neřekla, že je úplnou kopií, a protože vycházela ze sádrového odlitku pana architekta Jana Kodeta, který my jsme měli uložený v našem depozitáři, ten jsme trochu doupravili, protože samozřejmě když se ta socha odlívala, tak i při povodních tento odlitek byl částečně poškozen. A udělali jsme kopii z bronzu, která ale vypadá jako bronz.”</w:t>
      </w:r>
    </w:p>
    <w:p>
      <w:pPr/>
      <w:r>
        <w:rPr/>
        <w:t xml:space="preserve">Nejvýraznějším prvkem nové kolonády je fontána, která je obohacena také o zvukové a světelné prvky. Melodií, které bude fontána hrát, bude celkem osmnáct.  </w:t>
      </w:r>
    </w:p>
    <w:p>
      <w:pPr/>
      <w:r>
        <w:rPr/>
        <w:t xml:space="preserve">Veřejnost si může novou fontánu s hudební produkcí prohlédnout každodenně ve 12, 18 a 20 hodin.</w:t>
      </w:r>
    </w:p>
    <w:p>
      <w:pPr/>
      <w:r>
        <w:rPr/>
        <w:t xml:space="preserve">V letošním roce se také kompletně zrekonstruovalo původní balneologické centrum ve starých lázních, kde se nyní nachází procedury od vodoléčby, přes parafínové zábaly, rašelinu, individuální cvičení, až po masáže. </w:t>
      </w:r>
    </w:p>
    <w:p>
      <w:pPr/>
      <w:r>
        <w:rPr>
          <w:b w:val="1"/>
          <w:bCs w:val="1"/>
        </w:rPr>
        <w:t xml:space="preserve">Pavlína Filipi, generální ředitelka Lázní Darkov:</w:t>
      </w:r>
      <w:r>
        <w:rPr/>
        <w:t xml:space="preserve"> “Snažili jsme se rekonstrukcí balnea trochu zvýšit standard, který tady byl potřeba, pomohlo nám to i díky tomu, že ten objekt byl v letošním roce, nebo v loňském roce, abych byla přesná, a zároveň jsme objevili poměrně rozsáhlejší důlní škody, takže jsme rozhodli, že prostě ta rekonstrukce je naprosto potřebná a nutná.”</w:t>
      </w:r>
    </w:p>
    <w:p>
      <w:pPr/>
      <w:r>
        <w:rPr/>
        <w:t xml:space="preserve">Slavnostní ráz celé události podtrhlo vystoupení houslového virtuosa Pavla Šporcla, které obohatilo program o výjimečný kulturní zážitek. Nechyběla spousta významných hostů a vedení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283/v-historickych-laznich-darkov-je-nova-kolonada-s-fontanou-a-replikou-ikonicke-s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2026-06-25T09:46:40+02:00</dcterms:created>
  <dcterms:modified xsi:type="dcterms:W3CDTF">2026-06-25T09:46:40+02:00</dcterms:modified>
</cp:coreProperties>
</file>

<file path=docProps/custom.xml><?xml version="1.0" encoding="utf-8"?>
<Properties xmlns="http://schemas.openxmlformats.org/officeDocument/2006/custom-properties" xmlns:vt="http://schemas.openxmlformats.org/officeDocument/2006/docPropsVTypes"/>
</file>