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Valčík v centru Nového Jičína tančili na Straussovu počest</w:t>
      </w:r>
    </w:p>
    <w:p>
      <w:pPr/>
      <w:r>
        <w:rPr/>
        <w:t xml:space="preserve">Zatančit si valčík na Laudonově nádvoří v Novém Jičíně mohli lidé v sobotu dopoledne. Strausshappening, jak se akce jmenovala, tu pořádal zdejší Klub rodáků a přátel města.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NJ: </w:t>
      </w:r>
      <w:r>
        <w:rPr/>
        <w:t xml:space="preserve">“Hlavně jsme chtěli připomenout, že před 180 lety pozval novojičínský měšťan Bilimek Johanna Strausse staršího s orchestrem na bál. A skutečně Johann Strauss starší tady vystoupil.”</w:t>
      </w:r>
    </w:p>
    <w:p>
      <w:pPr/>
      <w:r>
        <w:rPr/>
        <w:t xml:space="preserve">Bály se tehdy odehrávaly v prostorách nad původními Masnými krámy v centru města.  Masné krámy se nacházely v domě na počátku Žerotínovy ulice, po roce 1800 tu byl nad nimi vystavěn sál, údajně tehdy jeden z největších v Rakousko-Uhersku a právě v tomto sále Johann Strauss se svým orchestrem plesy hrával.  </w:t>
      </w:r>
    </w:p>
    <w:p>
      <w:pPr/>
      <w:r>
        <w:rPr>
          <w:b w:val="1"/>
          <w:bCs w:val="1"/>
        </w:rPr>
        <w:t xml:space="preserve">Eduard Petřek, taneční mistr:</w:t>
      </w:r>
      <w:r>
        <w:rPr/>
        <w:t xml:space="preserve"> “Snažili jsme se s partnerkou tady předvést základní kroky Valčíku, tak aby to bylo jednoduché, protože lidé mají rádi, aby to bylo jednoduché a potom je to zaujme.”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“Výborný nápad, líbí se mi to, mám rád tanec.” </w:t>
      </w:r>
    </w:p>
    <w:p>
      <w:pPr/>
      <w:r>
        <w:rPr/>
        <w:t xml:space="preserve">“Je to tu nádherné, rodinné krásné, dobře se tu cítíme, lidé jsou dobře naladění, usmívají se, je to prima.” </w:t>
      </w:r>
    </w:p>
    <w:p>
      <w:pPr/>
      <w:r>
        <w:rPr/>
        <w:t xml:space="preserve">Na Laudonově nádvoří zazněl samozřejmě nejslavnější valčík Na krásném modrém Dunaji, který je dílem Strausse mladšího, a taneční mistr také prozradil, která česká písnička ve valčíkovém rytmu je u nás nejhranější - Pásla ovečky.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97/valcik-v-centru-noveho-jicina-tancili-na-straussovu-po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2026-05-13T08:23:56+02:00</dcterms:created>
  <dcterms:modified xsi:type="dcterms:W3CDTF">2026-05-13T08:23:56+02:00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