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děti závodily v duatlonu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„Ve spolupráci s obcí Palkovice jsme se po úspěšných ročnících olympijského běhu rozhodli uspořádat pro děti duatlon, což je spojení běhu, kola a běhu. Nultý ročník jsme pojali hlavně pro děti – od nejmenších až po patnáctileté. Dohromady máme 75 závodníků, což nás mile překvapilo, a všem děkujeme za účast.</w:t>
      </w:r>
    </w:p>
    <w:p>
      <w:pPr/>
      <w:r>
        <w:rPr>
          <w:b w:val="1"/>
          <w:bCs w:val="1"/>
        </w:rPr>
        <w:t xml:space="preserve">Tonda Felcman, závodník:</w:t>
      </w:r>
      <w:r>
        <w:rPr/>
        <w:t xml:space="preserve"> „Jsem z Raškovic, jinak bydlím na Pražmě. Na duatlon jsem přijel proto, že chci vyhrát. Rád jezdím na kole, ale běhání mi moc nejde.”</w:t>
      </w:r>
    </w:p>
    <w:p>
      <w:pPr/>
      <w:r>
        <w:rPr>
          <w:b w:val="1"/>
          <w:bCs w:val="1"/>
        </w:rPr>
        <w:t xml:space="preserve">Vladan Sukač, organizátor závodů: </w:t>
      </w:r>
      <w:r>
        <w:rPr/>
        <w:t xml:space="preserve">„Pro nejmenší jsme připravili 100 metrů na odrážedle, kolo a poté opět běh nebo odrážedlo podle jejich volby. Starší děti absolvovaly 400 metrů běhu, kilometr na kole a opět 400 metrů běhu. Nejstarší závodníci měli trať dlouhou 800 metrů běhu, kilometr na kole a 800 metrů běhu. Navazujeme na tři ročníky olympijského běhu, který se koná v červnu, a na začátku školního roku jsme připravili duatlon, aby to nebylo jen o běhání. Nejde jen o vítězství, ale hlavně o pohyb a účast. Podporujeme i ty nejmenší – čekáme dokonce účastníka ve věku půl roku. Chtěli bychom poděkovat sponzorům, obci Palkovice a místním hasičům, kteří pomáhají zabezpečit trať.”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0515/v-palkovicich-deti-zavodily-v-duat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2026-04-07T16:52:22+02:00</dcterms:created>
  <dcterms:modified xsi:type="dcterms:W3CDTF">2026-04-07T16:52:22+02:00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