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města, kraje a společnosti OKD uctili památku tragicky zemřelých horníků</w:t>
      </w:r>
    </w:p>
    <w:p>
      <w:pPr/>
      <w:r>
        <w:rPr/>
        <w:t xml:space="preserve">Na Univerzitním náměstí v Karviné se u příležitosti Dne horníků konal pietní akt, který připravila společnost OKD. Během něj vzdali zástupci těžební firmy, její hosté, báňští záchranáři, krojovaní horníci i hornická veřejnost úctu všem, kteří položili život při výkonu hornického povolání. Akci uvedla vernisáž putovní fotografické výstavy s hornickou tematikou Odcházíme… s hlavou vztyčenou!, která je věnována blížícímu se ukončení těžby černého uhlí a zániku tradičních hornických profesí.</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O fotografie, které byly představeny, se zasloužili fotografové Lukáš Kaboň, Boris Renner a Petr Chodura, z nichž dva byli přítomni také slavnostní vernisáže, jejíž pásku přestřihli primátor Karviné Jan Wolf, ředitel společnosti OKD Roman Sikora a ministr financí České republiky Zbyněk Stanjura. </w:t>
      </w:r>
    </w:p>
    <w:p>
      <w:pPr/>
      <w:r>
        <w:rPr>
          <w:b w:val="1"/>
          <w:bCs w:val="1"/>
        </w:rPr>
        <w:t xml:space="preserve">Zbyněk Stanjura (ODS), ministr financí České republiky:</w:t>
      </w:r>
      <w:r>
        <w:rPr/>
        <w:t xml:space="preserve"> “Já bych chtěl ocenit ten nápad a tu myšlenku, že ta vernisáž se udělala. Líbí se mi i to motto: Odcházíme s hlavou vztyčenou, protože myslím, že to přesně popisuje situaci, v jaké je OKD.”</w:t>
      </w:r>
    </w:p>
    <w:p>
      <w:pPr/>
      <w:r>
        <w:rPr/>
        <w:t xml:space="preserve">Čas samotného ukončení těžby nastane na přelomu tohoto a následujícího roku, přičemž společnost OKD tento krok dlouhodobě zvažovala a avizovala. Přestože jedna éra regionu Karvinsko končí, zdejší regionální identita a hornická historie je nesmazatelná.</w:t>
      </w:r>
    </w:p>
    <w:p>
      <w:pPr/>
      <w:r>
        <w:rPr>
          <w:b w:val="1"/>
          <w:bCs w:val="1"/>
        </w:rPr>
        <w:t xml:space="preserve">Jan Wolf (SOCDEM), primátor Karviné:</w:t>
      </w:r>
      <w:r>
        <w:rPr/>
        <w:t xml:space="preserve"> “Já si myslím, že lidé Karvinska na hornictví dlouho nezapomenou, protože je to tradice více než 200 let tady, naši předkové všichni na  šachtách dělali, pracovali, takže všichni to tady známe. A já si myslím, že je fajn , že budeme minimálně vzpomínat na to, že to hornictví tady bylo a samozřejmě město Karviná a okolí se určitě bude muset posunout dál, bude muset hledat nové příležitosti, ale věřím tomu, že to hornictví tady bude v nás ještě dlouho zakořeněno a vždycky budeme v dobrém na to vzpomínat.”</w:t>
      </w:r>
    </w:p>
    <w:p>
      <w:pPr/>
      <w:r>
        <w:rPr>
          <w:b w:val="1"/>
          <w:bCs w:val="1"/>
        </w:rPr>
        <w:t xml:space="preserve">Josef Bělica (ANO), hejtman Moravskoslezského kraje:</w:t>
      </w:r>
      <w:r>
        <w:rPr/>
        <w:t xml:space="preserve"> “Je nesmírně důležité připomínat si historii, protože pouze lidé, kteří zapomínají na svou historii, jsou odsouzeni k tomu opakovat chyby z minulost a já věřím, že nám se toto nestane. Navíc náš region byl vybudován na těžké práci a na hornické činnosti a na těžké práci obecně našich předků. A myslím si, že je velmi důležité, abychom si to všichni uvědomovali do budoucna.”</w:t>
      </w:r>
    </w:p>
    <w:p>
      <w:pPr/>
      <w:r>
        <w:rPr/>
        <w:t xml:space="preserve">Hornická profese s sebou nesla po léta aktivní důlní činnosti na Karvinsku spoustu úskalí, jedním z nich bylo i samotné život ohrožující nebezpečí tohoto povolání. Rodiny horníků často přišly ze vteřiny na vteřinu o jednoho ze svých členů, i proto je každoroční pietní akt jednou z připomínek, která bude nadále důstojně zachována.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594/zastupci-mesta-kraje-a-spolecnosti-okd-uctili-pamatku-tragicky-zemrelych-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2026-06-24T05:40:37+02:00</dcterms:created>
  <dcterms:modified xsi:type="dcterms:W3CDTF">2026-06-24T05:40:37+02:00</dcterms:modified>
</cp:coreProperties>
</file>

<file path=docProps/custom.xml><?xml version="1.0" encoding="utf-8"?>
<Properties xmlns="http://schemas.openxmlformats.org/officeDocument/2006/custom-properties" xmlns:vt="http://schemas.openxmlformats.org/officeDocument/2006/docPropsVTypes"/>
</file>