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Jesle Frýdek-Místek uspořádaly setkání s novými dětmi a jejich rodiči</w:t>
      </w:r>
    </w:p>
    <w:p>
      <w:pPr/>
      <w:r>
        <w:rPr/>
        <w:t xml:space="preserve">Jesle Frýdek-Místek otevřely své dveře rodičům s dětmi.  Šlo o první společné setkání, které mělo za cíl představit vše, co děti mohou  v jesličkách zažít. 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"Cílem našeho společného setkání s rodiči bylo navázat  vzájemnou důvěru a představit jim prostředí, ve kterém budou jejich děti trávit  čas. Rodiče se mohli seznámit nejen s prostředím, ale také s personálem jeslí.  Společně s dětmi strávili čas na zahradě a užili si zábavné dopoledne."</w:t>
      </w:r>
    </w:p>
    <w:p>
      <w:pPr/>
      <w:r>
        <w:rPr>
          <w:b w:val="1"/>
          <w:bCs w:val="1"/>
        </w:rPr>
        <w:t xml:space="preserve">Marcel Sikora (KDU-ČSL/SPOLU),  náměstek primátora Frýdku-Místku: </w:t>
      </w:r>
      <w:r>
        <w:rPr/>
        <w:t xml:space="preserve">"Velmi rád jsem přivítal rodiče a děti na společném dni tady  v příspěvkové organizaci Jesle Frýdek-Místek, tedy organizaci, která spadá pod  město Frýdek-Místek. Naše jesle jsou velmi kvalitní. Vidíte, že všechny  pavilony jsou po rekonstrukci a děti tady najdou opravdu velmi kvalitní zázemí."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"Tento den pomáhá dětem lépe zvládnout adaptaci v novém  prostředí. Po boku svých rodičů mohou strávit čas v rámci zábavného dopoledne i  s námi."</w:t>
      </w:r>
    </w:p>
    <w:p>
      <w:pPr/>
      <w:r>
        <w:rPr/>
        <w:t xml:space="preserve">Program zahrnoval smyslové a pohybové hry, malování na  obličej, fotokoutek i zábavnou show. Součástí programu byla také prezentace  zahraniční praxe studentů z Německa, kteří se do chodu zařízení zapojili spolu  s českými studenty.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"V těchto dnech u nás zahájili praxi i čeští a němečtí žáci z  Wilhelmshavenu, kteří u nás realizují svoji odbornou praxi. Co se týká cizího  jazyka, tak děti se mohou hravou a přirozenou formou seznámit se základy cizího  jazyka i během této praxe."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"Celý tým jeslí v čele s paní ředitelkou se snaží, aby děti  měly co nejlepší péči. O tom, že naše jesle jsou opravdu kvalitní, svědčí i  fakt, že se sem přijela inspirovat i paní starostka z Kravař, Monika Brzesková,  která také uvažuje o tom, že by v Kravařích vznikly jesle, které by spadaly  přímo pod město."</w:t>
      </w:r>
    </w:p>
    <w:p>
      <w:pPr/>
      <w:r>
        <w:rPr/>
        <w:t xml:space="preserve">Jesle Frýdek-Místek přijímají děti ve věku od 1 do 3 let. Od  1. května navíc platí nová legislativa, která umožňuje rodičům umístit dítě do  jesliček až na 120 hodin měsíčně a nepřijdou tak o rodičovský příspěvek.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"V jeslích máme k dispozici tři dětské skupiny po 18 dětech.  Celkem máme kapacitu 54 dětí. Ještě máme poslední volná místa, takže pokud mají  rodiče zájem umístit své dítě k nám do jeslí, mohou určitě využít naši  elektronickou přihlášku a my je budeme kontaktovat."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"Městské jesle jsou jedním z pilířů naší prorodinné politiky.  Chceme takto umožnit rodičům, aby se mohli dříve vrátit do zaměstnání.  Frýdek-Místek dotuje jesle částkou zhruba šest milionů korun ročně. Další část  financí spadá pod Ministerstvo práce a sociálních věcí."</w:t>
      </w:r>
    </w:p>
    <w:p>
      <w:pPr/>
      <w:r>
        <w:rPr/>
        <w:t xml:space="preserve">Další podrobnosti o možnostech služeb v městských  jeslích najdou rodiče na webu </w:t>
      </w:r>
      <w:hyperlink r:id="rId9" w:history="1">
        <w:r>
          <w:rPr/>
          <w:t xml:space="preserve">www.jesle-fm.cz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676/jesle-frydekmistek-usporadaly-setkani-s-novymi-detmi-a-jejich-rodici" TargetMode="External"/><Relationship Id="rId9" Type="http://schemas.openxmlformats.org/officeDocument/2006/relationships/hyperlink" Target="http://www.jesle-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2026-06-24T05:40:18+02:00</dcterms:created>
  <dcterms:modified xsi:type="dcterms:W3CDTF">2026-06-24T05:40:18+02:00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