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Veletrh sociálních služeb v Bruntále informoval, poučil, předváděl i bavil</w:t>
      </w:r>
    </w:p>
    <w:p>
      <w:pPr/>
      <w:r>
        <w:rPr/>
        <w:t xml:space="preserve">  Celá  škála vystavovatelů informovala o různých možnostech sociálních  služeb, péče a podpory.</w:t>
      </w:r>
    </w:p>
    <w:p>
      <w:pPr/>
      <w:r>
        <w:rPr>
          <w:b w:val="1"/>
          <w:bCs w:val="1"/>
        </w:rPr>
        <w:t xml:space="preserve">Ivana  Májková, vedoucí Odboru sociálních věcí, MěÚ Bruntál:</w:t>
      </w:r>
      <w:r>
        <w:rPr/>
        <w:t xml:space="preserve"> „My  jsme zachovali i letos standardní podobu veletrhu, který pořádáme  již posedmnácté, to znamená, že na náměstí se prezentují jak  registrované sociální služby, tak služby návazné pro všechny  cílové skupiny bruntálských občanů i z okolí. Převážně  mají sídlo přímo tady v Bruntále anebo jsou bruntalákům  dostupné. Já bych chtěla poděkovat svým kolegům, zejména z  Oddělení sociálních služeb, kteří opavdu už s profesionální  úrovní a odborností dokážou organizovat tyhle akce, jsem za to  moc ráda.“</w:t>
      </w:r>
    </w:p>
    <w:p>
      <w:pPr/>
      <w:r>
        <w:rPr/>
        <w:t xml:space="preserve">Na  veletrhu získali cenné informace tělesně i zdravotně postižení  i klienti celé škály sociálních služeb.</w:t>
      </w:r>
    </w:p>
    <w:p>
      <w:pPr/>
      <w:r>
        <w:rPr>
          <w:b w:val="1"/>
          <w:bCs w:val="1"/>
        </w:rPr>
        <w:t xml:space="preserve">Petra  Kučerová, Podpora samostatného bydlení: </w:t>
      </w:r>
      <w:r>
        <w:rPr/>
        <w:t xml:space="preserve">„My jsme podpora  samostatného bydlení, podporujeme klienty s mentálním a duševním  onemocněním v tom, aby mohli bydlet sami ve svém bytě. Kancelář  máme tady na náměstí tady přímo nad kavárnou, ale my jsme  terénní služba.“</w:t>
      </w:r>
    </w:p>
    <w:p>
      <w:pPr/>
      <w:r>
        <w:rPr>
          <w:b w:val="1"/>
          <w:bCs w:val="1"/>
        </w:rPr>
        <w:t xml:space="preserve">Lucie  Faronová Kaplanová, Eurotopia: </w:t>
      </w:r>
      <w:r>
        <w:rPr/>
        <w:t xml:space="preserve">„My jsme ze společnosti  Eurotopia, nestátní neziskové organizace a anbízíme sociální  služby pro rodiny s dětmi. Taky doprovázíme pěstouny a  poskytujeme spoustu doplňkových služeb, jako je doučování pro  děti, klubíky pro děti a tak. Hlavní pobočku máme v Opavě, ale  působíme v Bruntále, Krnově, Jeseníku a Rýmařově, sídlíme  kousek od náměstí na Partyzánské ulici.“</w:t>
      </w:r>
    </w:p>
    <w:p>
      <w:pPr/>
      <w:r>
        <w:rPr>
          <w:b w:val="1"/>
          <w:bCs w:val="1"/>
        </w:rPr>
        <w:t xml:space="preserve">Jiří  Orság, Open House: </w:t>
      </w:r>
      <w:r>
        <w:rPr/>
        <w:t xml:space="preserve">„My jsme z nízkoprahového zařízení Open  House a pracujeme tady v Bruntále už víceméně 25 let s tím, že  pracujeme s dětmi a s mládeží s tím, že ukotvujeme u nich  lidské ctnosti. Bereme to tak, že člověk je určitý poklad a  každá ta pokladnice má svoji minci, nějaký drahokam a to u těch  dětí posilujeme. Jsou to vlastně pozitivní vlastnosti, které oni  každý mají. Máme klienty od 6 do těch 18, 20 let. Tady jsou  fotky z akcí a z preventivních programů, které děláme na  školách. Máme otevřeno od 12 do 6 a v pátek od 2 do 4.“</w:t>
      </w:r>
    </w:p>
    <w:p>
      <w:pPr/>
      <w:r>
        <w:rPr>
          <w:b w:val="1"/>
          <w:bCs w:val="1"/>
        </w:rPr>
        <w:t xml:space="preserve">Petra  Friedrichová, OSSZ:</w:t>
      </w:r>
      <w:r>
        <w:rPr/>
        <w:t xml:space="preserve"> „Zastupujeme OSSZ v Bruntále, oddělení  důchodového pojištění, chtěli bychom zájemce seznámit s  novinkami důchodového pojištění od roku 2026, zdůraznit i  novinku a to on line žádosti o důchod.“</w:t>
      </w:r>
    </w:p>
    <w:p>
      <w:pPr/>
      <w:r>
        <w:rPr/>
        <w:t xml:space="preserve">Veletrh  se neomezil jen na vystavování, mnoho mohli návštěvníci  vyzkoušet a zažít v praxi.</w:t>
      </w:r>
    </w:p>
    <w:p>
      <w:pPr/>
      <w:r>
        <w:rPr>
          <w:b w:val="1"/>
          <w:bCs w:val="1"/>
        </w:rPr>
        <w:t xml:space="preserve">Renata  Rychlíková, Fosanima o.p.s.: </w:t>
      </w:r>
      <w:r>
        <w:rPr/>
        <w:t xml:space="preserve">„Naše organizace Fosanima se zabývá  prevencí a osvětou Alzheimerovy nemoci a naše aktivity spočívají  v různých smyslových a doprovodných hrách na podporu paměti.  Úplně úžasné je zvukové, hmatové, sluchové Pexeso, které s  těší velké oblibě, ale i další aktivity.“</w:t>
      </w:r>
    </w:p>
    <w:p>
      <w:pPr/>
      <w:r>
        <w:rPr>
          <w:b w:val="1"/>
          <w:bCs w:val="1"/>
        </w:rPr>
        <w:t xml:space="preserve">Lucie  Křívánková, Regionální dobrovolnické centrum: </w:t>
      </w:r>
      <w:r>
        <w:rPr/>
        <w:t xml:space="preserve">„Tady před  námi je geronto oblek, který simuluje takové projevy, to, co si  nese to stáří sebou. Je to různé ohebnosti kloubů, jak  koleních, tak loketních. Tomu člověku se v tom geronto obleku  špatně hýbe. Jsou tady také závaží, tak to je všechno, co  člověk může v tom stáří pociťovat. Kromě toho jsou tady  třeba brýle, které simulují třeba zelený zákal a sluchátka,  které zase ztíží vám ten poslech. Potom, když už toho člověka  do toho oblečem, tak mu dáme, aď se zkusí třeba projít, napít,  podepsat a může si vyzkoušet. Jak těžké to pro něho vlastně  může být.“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708/17-veletrh-socialnich-sluzeb-v-bruntale-informoval-poucil-predvadel-i-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2026-05-17T18:43:55+02:00</dcterms:created>
  <dcterms:modified xsi:type="dcterms:W3CDTF">2026-05-17T18:43:55+02:00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