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22.9.2025, 13:11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Jízdy historickou tramvají připomněly 50. výročí od ukončení provozu Komárku do Ščučí</w:t>
      </w:r>
    </w:p>
    <w:p>
      <w:pPr/>
      <w:r>
        <w:rPr/>
        <w:t xml:space="preserve">Výhledy na Hrabůvku a Zábřeh si z okýnka tramvaje mohou  vychutnávat lidé denně, ale projet se přitom historickým vozem - tato  příležitost se často nenaskýtá. Dopravní podnik Ostrava však zájemcům možnost nabídnul,  a to v rámci oslavy výročí 50 let od ukončení provozu tramvaje Komárek do  Ščučí.</w:t>
      </w:r>
    </w:p>
    <w:p>
      <w:pPr/>
      <w:r>
        <w:rPr>
          <w:b w:val="1"/>
          <w:bCs w:val="1"/>
        </w:rPr>
        <w:t xml:space="preserve">Jiří  Boháček, historik DPO</w:t>
      </w:r>
      <w:r>
        <w:rPr/>
        <w:t xml:space="preserve">: „Co je zajímavé, tak právě poslední tramvaj, poslední vůz,  který odjel z té Hrabové je právě tento muzejník, který máme zachovaný, ve  kterém dneska sedíme."</w:t>
      </w:r>
    </w:p>
    <w:p>
      <w:pPr/>
      <w:r>
        <w:rPr>
          <w:b w:val="1"/>
          <w:bCs w:val="1"/>
        </w:rPr>
        <w:t xml:space="preserve">René  Mazzolini, řidič historické tramvaje</w:t>
      </w:r>
      <w:r>
        <w:rPr/>
        <w:t xml:space="preserve">: „Řízení  téhle tramvaje jako ještě dalších našich vozů, které máme, je prostě  jiné než dnešní vozy, které jezdí, to se nedá srovnávat, prostě ten  rozdíl je 50 let, 100 let třeba řekněme. Takže tady byly třeba obě  ruce na to řízení té tramvaje, je třeba řadit, když teda vypnul ten  automat, abyste viděli, jak to je. Odpojím, takže se dám směr  dopředu, mám pět sériových stupňů rozjezdových."</w:t>
      </w:r>
    </w:p>
    <w:p>
      <w:pPr/>
      <w:r>
        <w:rPr/>
        <w:t xml:space="preserve">Historická tramvaj svoji okružní trasu dneska jede  celkem osmkrát. Začíná na nádraží Vítkovice.</w:t>
      </w:r>
    </w:p>
    <w:p>
      <w:pPr/>
      <w:r>
        <w:rPr>
          <w:b w:val="1"/>
          <w:bCs w:val="1"/>
        </w:rPr>
        <w:t xml:space="preserve">anketa:  účastníci historické jízdy</w:t>
      </w:r>
      <w:r>
        <w:rPr/>
        <w:t xml:space="preserve">: „Mám  rád tramvaje, chtěl jsem to ukázat dětem, jak se tu kdysi jezdilo."</w:t>
      </w:r>
    </w:p>
    <w:p>
      <w:pPr/>
      <w:r>
        <w:rPr>
          <w:b w:val="1"/>
          <w:bCs w:val="1"/>
        </w:rPr>
        <w:t xml:space="preserve">anketa:  účastníci historické jízdy</w:t>
      </w:r>
      <w:r>
        <w:rPr/>
        <w:t xml:space="preserve">: „No mě  se líbilo prostě všechno. Já jsem se dneska hlavně těšil."</w:t>
      </w:r>
    </w:p>
    <w:p>
      <w:pPr/>
      <w:r>
        <w:rPr/>
        <w:t xml:space="preserve">Jízdy nebyly jen vyhlídkovou projížďkou po známých  ostravských částech, ale i poutavým připomenutím tramvajové historie regionu.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50722/jizdy-historickou-tramvaji-pripomnely-50-vyroci-od-ukonceni-provozu-komarku-do-scu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2026-08-17T16:31:52+02:00</dcterms:created>
  <dcterms:modified xsi:type="dcterms:W3CDTF">2026-08-17T16:31:52+02:00</dcterms:modified>
</cp:coreProperties>
</file>

<file path=docProps/custom.xml><?xml version="1.0" encoding="utf-8"?>
<Properties xmlns="http://schemas.openxmlformats.org/officeDocument/2006/custom-properties" xmlns:vt="http://schemas.openxmlformats.org/officeDocument/2006/docPropsVTypes"/>
</file>