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porubských ZŠ stavěly Porubu z lega. Chtěly by parky a kolotoče</w:t>
      </w:r>
    </w:p>
    <w:p>
      <w:pPr/>
      <w:r>
        <w:rPr/>
        <w:t xml:space="preserve">Centrum volného času na Vietnamské ulici se proměnilo v centrum dětské fantazie a nápadů. Uskutečnil se tam totiž dvoudenní kreativní workshop pro žáky 2. až 5. tříd základních škol na téma Postav hravou Porubu!</w:t>
      </w:r>
    </w:p>
    <w:p>
      <w:pPr/>
      <w:r>
        <w:rPr>
          <w:b w:val="1"/>
          <w:bCs w:val="1"/>
        </w:rPr>
        <w:t xml:space="preserve">Jan Smrž, lektor Build the Change:</w:t>
      </w:r>
      <w:r>
        <w:rPr>
          <w:i w:val="1"/>
          <w:iCs w:val="1"/>
        </w:rPr>
        <w:t xml:space="preserve"> ,,Projekt vznikl ve spolupráci </w:t>
      </w:r>
      <w:r>
        <w:rPr>
          <w:i w:val="1"/>
          <w:iCs w:val="1"/>
        </w:rPr>
        <w:t xml:space="preserve">s Legem. Chtěli jsme spojit klasickou školu a Lego, takže dětem dáváme nějakým způsobem hlas. Říkáme jim něco o problematice, máme zatím tři různá témata.”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 tuto spolupráci jsme narazili díky tomu, že </w:t>
      </w:r>
      <w:r>
        <w:rPr>
          <w:i w:val="1"/>
          <w:iCs w:val="1"/>
        </w:rPr>
        <w:t xml:space="preserve">v minulém školním roce jsme začali spolupracovat, nebo začali jsme aplikovat mezinárodní nástroj Dětství především. A díky tomu jsme navázali i spolupráci s celorepublikovou platformou pro včasnou péči, která nám zprostředkovala kontakt s Build the Change. Jde nám právě o to, aby se děti zapojily do toho, jak vnímají okolí, ve kterém žijí.”</w:t>
      </w:r>
    </w:p>
    <w:p>
      <w:pPr/>
      <w:r>
        <w:rPr/>
        <w:t xml:space="preserve">Workshop Postav hravou Porubu! měl tři části. V té první se žáci seznámili se základními tématy, která se týkala například klimatu, přírody nebo udržitelnosti. Pak přišlo na řadu samotné stavění z lega a na závěr mohly děti své výtvory představit ostatním.</w:t>
      </w:r>
    </w:p>
    <w:p>
      <w:pPr/>
      <w:r>
        <w:rPr>
          <w:b w:val="1"/>
          <w:bCs w:val="1"/>
        </w:rPr>
        <w:t xml:space="preserve">Martina Celárková, učitelka ZŠ Komenského: </w:t>
      </w:r>
      <w:r>
        <w:rPr>
          <w:i w:val="1"/>
          <w:iCs w:val="1"/>
        </w:rPr>
        <w:t xml:space="preserve">,,Děti od začátku držely pozornost i u té prezentace před samotnou stavbou měst. A u toho tvoření bylo jasné, že je to bude bavit. LEGO je prostě perfektní. Děti si stavěly hlavně zábavní parky a vznikly i nějaké přírodní parky, což mě překvapilo. A dokonce tady je recyklační zábavní park. No a pak nějaké obchody, které viděly třeba v jiném městě a chybí jim tady u nás v Porubě.”</w:t>
      </w:r>
    </w:p>
    <w:p>
      <w:pPr/>
      <w:r>
        <w:rPr>
          <w:b w:val="1"/>
          <w:bCs w:val="1"/>
        </w:rPr>
        <w:t xml:space="preserve">žáci základních škol: </w:t>
      </w:r>
      <w:r>
        <w:rPr>
          <w:i w:val="1"/>
          <w:iCs w:val="1"/>
        </w:rPr>
        <w:t xml:space="preserve">,,Přišel jsem s kamarády a paní učitelkou a právě tady stavíme horskou dráhu, takové kolotoče.” </w:t>
      </w:r>
    </w:p>
    <w:p>
      <w:pPr/>
      <w:r>
        <w:rPr>
          <w:i w:val="1"/>
          <w:iCs w:val="1"/>
        </w:rPr>
        <w:t xml:space="preserve">,,Nejdřív jsme měli v plánu postavit hezčí školu, ale nakonec jsme se rozhodli, že budeme stavět tu dráhu.”</w:t>
      </w:r>
    </w:p>
    <w:p>
      <w:pPr/>
      <w:r>
        <w:rPr>
          <w:i w:val="1"/>
          <w:iCs w:val="1"/>
        </w:rPr>
        <w:t xml:space="preserve">,,My jsme jenom zapřemýšleli a hned nás napadlo, že bychom mohli postavit oblouk. My jsme oblouk totiž viděli postavený na nějaké akci asi před rokem a napadlo nás, že bychom ho mohli postavit, ale v naší verzi, že by byl prostě veselý.”</w:t>
      </w:r>
    </w:p>
    <w:p>
      <w:pPr/>
      <w:r>
        <w:rPr>
          <w:i w:val="1"/>
          <w:iCs w:val="1"/>
        </w:rPr>
        <w:t xml:space="preserve">,,Ne každý oblouk musí být takový obyčejný a jednobarevný, stavíme takový zábavný. Ve škole moc z lega nestavíme a na takové akci jsem taky poprvé. Baví mě to. Když jsem byl malý, tak jediná věc, kterou jsem doma měl, bylo lego.”</w:t>
      </w:r>
    </w:p>
    <w:p>
      <w:pPr/>
      <w:r>
        <w:rPr/>
        <w:t xml:space="preserve">Do projektu se zapojily tři porubské základní školy - Zdeňka Škarvady, Waldorfská a Komenského. Dopoledne vždy patřilo školám a odpoledne si mohla přijít vyzkoušet svou kreativitu také veřejnost.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Zapadá to i hodně do konceptu měst přátelských dětem, který vlastně i vychází z toho, že věk, který se bere v úvahu, je 8 let. A jsou různé celosvětové teorie, které říkají, že když město nebo městský obvod je přátelský pro 8leté dítě, tak je přátelské pro všechny.”</w:t>
      </w:r>
    </w:p>
    <w:p>
      <w:pPr/>
      <w:r>
        <w:rPr>
          <w:b w:val="1"/>
          <w:bCs w:val="1"/>
        </w:rPr>
        <w:t xml:space="preserve">Jan Smrž, lektor Build the Change: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Jde o globální projekt, který naše organizace Make More přináší do celé České republiky. Kterákoliv základní škola se s námi může domluvit. A letos poprvé spolupracujeme s Porubou a s místním centrem.”</w:t>
      </w:r>
    </w:p>
    <w:p>
      <w:pPr/>
      <w:r>
        <w:rPr/>
        <w:t xml:space="preserve">Bezplatné workshopy Build the Change rozvíjí kreativitu dětí a jejich zájem o okolí. Základní školy se mohou hlásit přes formulář na internetu a vybrat si jedno ze tří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804/deti-z-porubskych-zs-stavely-porubu-z-lega-chtely-by-parky-a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2026-07-01T16:06:26+02:00</dcterms:created>
  <dcterms:modified xsi:type="dcterms:W3CDTF">2026-07-01T16:06:26+02:00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