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zubaři v Ostravě-Jihu stále přijímají klienty</w:t>
      </w:r>
    </w:p>
    <w:p>
      <w:pPr/>
      <w:r>
        <w:rPr/>
        <w:t xml:space="preserve">V srpnu letošního roku se v prostorách  zrekonstruovaného G-centra v Ostravě-Zábřehu otevřela nová zubařská  ambulance. Primárně má sloužit občanům obvodu, kteří nyní dostanou druhou  možnost k přihlášení.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„Ordinace  na náměstí SNP v G-centru funguje, postupně se rozšíří a plného náběhu dozná od  2. ledna 2026. A já mám potěšující zprávu, že ne všechny místa se podařilo  obsadit a hledáme další lidi z Městského obvodu Ostrava-Jih, kteří mají  zájem změnit nebo respektive, kteří nemají zubního lékaře a můžou se opět  přihlásit. A to stejným systémem jako v předchozím období, ale pouze jeden  týden, od 13.10. v předsálí naší obřadní síně. A to od 8.00 do 18.00 hodin každý  den od pondělí do pátku.“</w:t>
      </w:r>
    </w:p>
    <w:p>
      <w:pPr/>
      <w:r>
        <w:rPr/>
        <w:t xml:space="preserve">V září navíc byly v Ostravě-Jihu s podporou  Moravskoslezského kraje otevřeny tři ordinace Světa stomatologie. Nabírat  chtějí až tři a půl tisíce pacientů. Registrovat se mohou telefonicky přímo na  recepci nové kliniky.</w:t>
      </w:r>
    </w:p>
    <w:p>
      <w:pPr/>
      <w:r>
        <w:rPr>
          <w:b w:val="1"/>
          <w:bCs w:val="1"/>
          <w:i w:val="1"/>
          <w:iCs w:val="1"/>
        </w:rPr>
        <w:t xml:space="preserve">Josef Bělica (ANO),  hejtman MS kraje:</w:t>
      </w:r>
      <w:r>
        <w:rPr>
          <w:i w:val="1"/>
          <w:iCs w:val="1"/>
        </w:rPr>
        <w:t xml:space="preserve"> „My to  podporujeme tím, že přispíváme na křesla, jsme schopni těm lékařům zajistit  kvalitní bydlení v Moravskoslezském kraji, jsme schopni jim dát nadstandardní  podmínky v tomto směru, ale pokud ti lékaři nebudou, tak to vlastně tato  opatření nezmění.“</w:t>
      </w:r>
    </w:p>
    <w:p>
      <w:pPr/>
      <w:r>
        <w:rPr>
          <w:b w:val="1"/>
          <w:bCs w:val="1"/>
          <w:i w:val="1"/>
          <w:iCs w:val="1"/>
        </w:rPr>
        <w:t xml:space="preserve">Martin Gebauer (ANO),  náměstek hejtmana MS kraje: </w:t>
      </w:r>
      <w:r>
        <w:rPr>
          <w:i w:val="1"/>
          <w:iCs w:val="1"/>
        </w:rPr>
        <w:t xml:space="preserve">„Hlavně  jsem rád, že zákon o zaměstnávání cizích státních příslušníků jako lékařů  vznikl opravdu z naší dílny, respektive s dílny pana senátora Václavce z 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  <w:i w:val="1"/>
          <w:iCs w:val="1"/>
        </w:rPr>
        <w:t xml:space="preserve">Tomáš Dohnal, jednatel,  Svět stomatologie: </w:t>
      </w:r>
      <w:r>
        <w:rPr>
          <w:i w:val="1"/>
          <w:iCs w:val="1"/>
        </w:rPr>
        <w:t xml:space="preserve">„Primárně  zubaři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  <w:i w:val="1"/>
          <w:iCs w:val="1"/>
        </w:rPr>
        <w:t xml:space="preserve">Ladislav Václavec (ANO),  senátor ČR:</w:t>
      </w:r>
      <w:r>
        <w:rPr>
          <w:i w:val="1"/>
          <w:iCs w:val="1"/>
        </w:rPr>
        <w:t xml:space="preserve"> „Je jich dost  jenom ve velkých městech. Oni jsou ve velkých městech, protože tam mohou  vybírat od pacientů peníze na dřevo a mají často neúměrné ceny, ale není jich  dost v těch chudších okresech, kde pacienti chtějí hlavně ošetření na  pojišťovny. Tam jich je málo a pro nás je ten cíl, abychom zabezpečili tuto  službu a abychom měli dostatek stomatologů v okresech, kde budou pracovat na  pojišťovnu.“</w:t>
      </w:r>
    </w:p>
    <w:p>
      <w:pPr/>
      <w:r>
        <w:rPr/>
        <w:t xml:space="preserve">    V MS kraji v současné době nemá zubaře 150 tisíc  obyvatel. Proto je vznik každé nové ambulance mimořádně důležitý.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952/novi-zubari-v-ostravejihu-stale-prijimaji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2026-04-11T04:10:59+02:00</dcterms:created>
  <dcterms:modified xsi:type="dcterms:W3CDTF">2026-04-11T04:10:59+02:00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